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仿宋"/>
          <w:bCs/>
          <w:sz w:val="32"/>
          <w:szCs w:val="32"/>
        </w:rPr>
      </w:pPr>
      <w:r>
        <w:rPr>
          <w:rFonts w:hint="eastAsia" w:ascii="宋体" w:hAnsi="宋体" w:eastAsia="宋体" w:cs="仿宋"/>
          <w:bCs/>
          <w:sz w:val="32"/>
          <w:szCs w:val="32"/>
        </w:rPr>
        <w:t>江苏省启东中等专业学校无人机实训基地建设项目</w:t>
      </w:r>
    </w:p>
    <w:p>
      <w:pPr>
        <w:jc w:val="center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ascii="宋体" w:hAnsi="宋体" w:eastAsia="宋体" w:cs="仿宋"/>
          <w:bCs/>
          <w:sz w:val="32"/>
          <w:szCs w:val="32"/>
        </w:rPr>
        <w:t>市场询价公告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江苏省启东中等专业学校无人机实训基地建设项目</w:t>
      </w:r>
      <w:r>
        <w:rPr>
          <w:rFonts w:ascii="宋体" w:hAnsi="宋体" w:eastAsia="宋体" w:cs="Times New Roman"/>
          <w:bCs/>
          <w:sz w:val="24"/>
          <w:szCs w:val="24"/>
          <w:shd w:val="clear" w:color="auto" w:fill="FFFFFF"/>
        </w:rPr>
        <w:t>即将实施，现就</w:t>
      </w: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江苏省启东中等专业学校无人机实训基地建设项目</w:t>
      </w:r>
      <w:r>
        <w:rPr>
          <w:rFonts w:ascii="宋体" w:hAnsi="宋体" w:eastAsia="宋体" w:cs="Times New Roman"/>
          <w:bCs/>
          <w:sz w:val="24"/>
          <w:szCs w:val="24"/>
          <w:shd w:val="clear" w:color="auto" w:fill="FFFFFF"/>
        </w:rPr>
        <w:t>进行市场询价调研。</w:t>
      </w:r>
    </w:p>
    <w:p>
      <w:pPr>
        <w:spacing w:line="380" w:lineRule="exact"/>
        <w:ind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一、采购需求</w:t>
      </w:r>
    </w:p>
    <w:tbl>
      <w:tblPr>
        <w:tblStyle w:val="7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00"/>
        <w:gridCol w:w="967"/>
        <w:gridCol w:w="6813"/>
        <w:gridCol w:w="567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无人机装调与维护设备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垂直起降固定翼无人机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1.翼展：≥2050mm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2.机长：≥1200mm：机高：≥400mm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3.最大起飞重量：≥8kg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4.巡航速度：≥17m/s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5.航程：≥100km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6.续航时间：≥100min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7.电池容量：≥22000mah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8.动力系统功率：≥1500W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9.垂直平飞切换响应时间≤1s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10.有效载重：≥1.2kg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11.数传距离：≥5km（空旷无遮挡、无干扰）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12.吊舱：10倍光学变焦，传感器≥1/2.7英寸，录制分辨率≥2K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13.材质：EPO主体+碳纤维复合材料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14.性能：抗风能力≥5.5m/s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15.飞控系统：性能不低于V5+，工作温度范围≥-20℃~50℃，不少于14通道PWM控制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16.遥控系统：分辨率≥4096，触控屏尺寸≥3.5英寸，支持无线传输及语音播报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17.起降方式：垂直起降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18.需提供第三方检测报告扫描件用于佐证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防静电操作台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1800*750*1700mm（长宽高）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2.面板：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2.5cm防静电面板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3.面板表面防静电处理：≥2mm静电胶皮与桌面紧密贴合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4.桌架：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4*4cm加厚方管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5.灯架：带灯架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6.线槽插座：带线槽插座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7.组装形式：拆装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8.钳工抽：单层1个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组装工具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1.螺丝刀套装（内六角2mm、2.5mm、3mm、4mm 、十字、一字各一把）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2.剪刀 1把（尺寸：≥170*60mm长宽）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3.圆口镊子1把（尺寸：≥110*6mm长宽）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4.可调温电烙铁1把（最大功率：≥80w；最高温度≥400℃）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5.焊锡丝1卷（重量：≥15g；线径：≥6mm）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6.吸锡器 1把（耐温≥300℃；尺寸：≥100*15mm长宽）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7.多功能剥线钳 1把（剥线范围：不少于22awg至10awg；尺寸：≥170*50mm长宽）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8.万用表1把（规格：性能不低于三位半数字万用表；不少于正反接入保护、蜂鸣功能）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9.3M双面胶1卷（尺寸：≥2cm宽 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10.尖嘴钳1把（尺寸：≥160*50mm长宽）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11.斜口钳1把（尺寸：≥140*40mm长宽）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12.工具箱1只（尺寸：不小于14寸；≥300*120*150mm长宽高）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无人机飞行操控设备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小型视距内六旋翼无人机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1.对称电机轴距：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2.展开尺寸（含桨叶）：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1400*1400*600mm(长*宽*高)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3.折叠尺寸（不含桨叶）：≤650*680*660mm(长*宽*高）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6旋翼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25min（理想测试环境下）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26min（理想测试环境下）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13.载荷：后续可扩展侦察、巡检模块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14.材质：航空铝、碳纤维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15.折叠方式：机臂向下折叠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16.飞控处理器：不低于STM32H743性能处理器；不低于双冗余陀螺仪设计；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17.电调规格：≥40A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18.可适配电池电压：≥6S@22000mah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20.桨叶尺寸：≥17英寸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21.遥控器规格:性能不低于ET16S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22.遥控器工作电压：≥7.0V-8.4V(2S锂电)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23.遥控器通信频段：≥2.4GHz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24.备件：不少于1套（M3*10mm20颗、M3*12mm20颗、M4*10mm10颗、飞机端供电接口2个、4cm长正方形水平泡1个、飞控调参线1根）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25.符合CAAC小型视距内驾驶员执照考试要求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26.需提供第三方检测报告扫描件用于佐证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小型超视距八旋翼无人机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1.展开尺寸（含桨叶）：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1300*1300*500mm(长*宽*高)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2.折叠尺寸（不含桨叶）：≤600*660*630mm(长*宽*高）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3.对称电机轴距：≥1000mm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7.5kg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8旋翼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6.电调规格：≥40A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23min（理想测试环境下）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1.5kg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11.可适配电池电压：≥6S@22.2V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14.数传通信距离：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5km（空旷无干扰、无遮挡）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16.桨叶尺寸：≥15英寸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17.材质：航空铝、碳纤维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18.折叠方式：机臂向下折叠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19.飞控：不低于STM32H743性能处理器；不低于双冗余陀螺仪设计；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20.飞行模式种类：不少于GPS（定点）模式和姿态模式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21.遥控器规格:性能不低于ET16S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22.遥控器数量：不少于2个同规格遥控（一个为教练遥控、一个为学员遥控）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23.遥控器工作电压：≥7.0V-8.4V(2S锂电)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24.遥控器通信频段：≥2.4GHz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25.教练模式：教练遥控器开启教练模式后学员遥控器可控制无人机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26.载荷：后续可扩展侦察、巡检模块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27.备件：不少于1套（M3*10mm20颗、M3*12mm20颗、M4*10mm10颗、飞机端供电接口2个、4cm长 正方形水平泡1个、飞控调参线1根）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28.符合CAAC小型超视距驾驶员训练考试标准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29.需提供第三方检测报告扫描件用于佐证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中型视距内六旋翼无人机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1.对角电机轴距：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2.展开尺寸(不含桨叶)：≥2300*2300*530mm(长*宽*高)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3.折叠尺寸（不含桨叶）：≤1200*1200*680mm(长*宽*高)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5.旋翼数量：≥6旋翼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16min（理想测试环境下）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15kg  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11.可适配电池电压：12S@44.4V（2块6S串联）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15.材质：航空铝、碳纤维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16.动力套型号：性能不低于X8一体动力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17.桨叶尺寸：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18.飞控性能：不低于凌动A7飞控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19.飞控处理器：性能不低于STM32H743处理器的性能，运行频率：不低于480MHz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20.飞控IMU传感器：性能不低于ICM-42688-P传感器的性能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21.飞控特色功能：不少于智能返航、低压保护警示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22.遥控器规格:不低于ET16S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23.遥控器数量：不少于2个同规格遥控（一个为教练遥控、一个为学员遥控）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24.遥控器工作电压：≥7.0V-8.4V(2S锂电)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25.遥控器通信频段：≥2.4GHz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26.教练模式：教练遥控器开启教练模式后学员遥控器可控制无人机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27.调参软件可支持运行平台:不少于Windows、Mac、Android、iOS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 .配套软件装机引导:软件可通过不多于8个步骤引导用户完成飞机的装调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 配套软件教程引导:软件内不少于三个界面包含视频教程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30. 投标人需提供飞控生产厂家的设备授权书佐证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31. 备件：不少于1套（M3*10mm20颗、M4*12mm10颗、M5*10mm10颗、飞机端供电接口2个、4cm长 正方形水平泡1个、飞控调参线1根）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32. 符合CAAC执照中型视距内驾驶员考试设备标准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33. 需提供第三方检测报告扫描件用于佐证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中型超视距六旋翼无人机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1.对角电机轴距：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1500mm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2.展开尺寸(不含桨叶)：≥2300*2300*530mm(长*宽*高)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3.折叠尺寸（不含桨叶）：≤1200*1200*680mm(长*宽*高)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30kg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5.旋翼数量：≥6旋翼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16min（理想测试环境下）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18min（理想测试环境下）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10m/s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15kg   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11.可适配电池电压：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12S@44.4V（2块6S串联）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600w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13.数传通信距离：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5km（空旷无干扰、无遮挡）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15.材质：航空铝、碳纤维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16.动力套型号：性能不低于X8一体动力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 桨叶尺寸：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30英寸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 飞控性能：不低于凌动A7飞控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 飞控处理器：性能不低于STM32H743处理器的性能，运行频率：不低于480MHz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 飞控IMU传感器：性能不低于ICM-42688-P传感器的性能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 飞控特色功能：不少于智能返航、低压保护警示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 遥控器规格:性能不低于ET16S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 遥控器数量：不少于2个同规格遥控（一个为教练遥控、一个为学员遥控）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 教练模式：教练遥控器开启教练模式后学员遥控器可控制无人机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 遥控器工作电压：≥7.0V-8.4V(2S锂电)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 遥控器通信频段：≥2.4GHz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 调参软件可支持运行平台:不少于Windows、Mac、Android、iOS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28. 配套软件装机引导:软件可通过不多于8个步骤引导用户完成飞机的装调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 配套软件教程引导:配套软件内不少于三个界面包含视频教程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30. 投标人需提供飞控及配套软件厂家授权材料佐证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31. 备件：不少于1套（M3*10mm20颗、M4*12mm10颗、M5*10mm10颗、飞机端供电接口2个、4cm长 正方形水平泡1个、飞控调参线1根）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32. 符合CAAC执照中型超视距驾驶员考试设备标准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33. 需提供第三方检测报告扫描件用于佐证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无人机行业应用设备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植保无人机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1.展开尺寸（含桨叶）：≥3200 mm × 3200 mm × 960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2.折叠尺寸（含折叠后桨叶）：≥1100 mm × 1250mm × 960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3.最大轴距：≥2300 mm (对角线)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</w:t>
            </w:r>
            <w:r>
              <w:rPr>
                <w:rFonts w:ascii="宋体" w:hAnsi="宋体" w:eastAsia="宋体" w:cs="宋体"/>
                <w:bCs/>
                <w:szCs w:val="21"/>
              </w:rPr>
              <w:t>空机重量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：喷洒整机重量：≥70 kg（标配 2 喷头）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</w:t>
            </w:r>
            <w:r>
              <w:rPr>
                <w:rFonts w:ascii="宋体" w:hAnsi="宋体" w:eastAsia="宋体" w:cs="宋体"/>
                <w:bCs/>
                <w:szCs w:val="21"/>
              </w:rPr>
              <w:t>最大起飞重量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：最大喷洒起飞重量：≥145 kg（标配 2 喷头）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</w:t>
            </w:r>
            <w:r>
              <w:rPr>
                <w:rFonts w:ascii="宋体" w:hAnsi="宋体" w:eastAsia="宋体" w:cs="宋体"/>
                <w:bCs/>
                <w:szCs w:val="21"/>
              </w:rPr>
              <w:t>悬停精度（GNSS 信号良好）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</w:p>
          <w:p>
            <w:pPr>
              <w:widowControl/>
              <w:spacing w:line="300" w:lineRule="exact"/>
              <w:ind w:left="218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启用 RTK: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1 cm + 1 ppm （水平）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；≥</w:t>
            </w:r>
            <w:r>
              <w:rPr>
                <w:rFonts w:ascii="宋体" w:hAnsi="宋体" w:eastAsia="宋体" w:cs="宋体"/>
                <w:bCs/>
                <w:szCs w:val="21"/>
              </w:rPr>
              <w:t>1.5 cm + 1 ppm (垂直)</w:t>
            </w:r>
          </w:p>
          <w:p>
            <w:pPr>
              <w:widowControl/>
              <w:spacing w:line="300" w:lineRule="exact"/>
              <w:ind w:left="218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 xml:space="preserve">未启用 RTK: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水平 ± 60 cm ,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垂直 ± 30 cm：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</w:t>
            </w:r>
            <w:r>
              <w:rPr>
                <w:rFonts w:ascii="宋体" w:hAnsi="宋体" w:eastAsia="宋体" w:cs="宋体"/>
                <w:bCs/>
                <w:szCs w:val="21"/>
              </w:rPr>
              <w:t>最大可承受风速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</w:t>
            </w:r>
            <w:r>
              <w:rPr>
                <w:rFonts w:ascii="宋体" w:hAnsi="宋体" w:eastAsia="宋体" w:cs="宋体"/>
                <w:bCs/>
                <w:szCs w:val="21"/>
              </w:rPr>
              <w:t>6 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</w:t>
            </w:r>
            <w:r>
              <w:rPr>
                <w:rFonts w:ascii="宋体" w:hAnsi="宋体" w:eastAsia="宋体" w:cs="宋体"/>
                <w:bCs/>
                <w:szCs w:val="21"/>
              </w:rPr>
              <w:t>可设置最大飞行半径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：≥2km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</w:t>
            </w:r>
            <w:r>
              <w:rPr>
                <w:rFonts w:ascii="宋体" w:hAnsi="宋体" w:eastAsia="宋体" w:cs="宋体"/>
                <w:bCs/>
                <w:szCs w:val="21"/>
              </w:rPr>
              <w:t>电机定子尺寸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</w:t>
            </w:r>
            <w:r>
              <w:rPr>
                <w:rFonts w:ascii="宋体" w:hAnsi="宋体" w:eastAsia="宋体" w:cs="宋体"/>
                <w:bCs/>
                <w:szCs w:val="21"/>
              </w:rPr>
              <w:t>155 × 16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</w:t>
            </w:r>
            <w:r>
              <w:rPr>
                <w:rFonts w:ascii="宋体" w:hAnsi="宋体" w:eastAsia="宋体" w:cs="宋体"/>
                <w:bCs/>
                <w:szCs w:val="21"/>
              </w:rPr>
              <w:t>螺旋桨材质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ascii="宋体" w:hAnsi="宋体" w:eastAsia="宋体" w:cs="宋体"/>
                <w:bCs/>
                <w:szCs w:val="21"/>
              </w:rPr>
              <w:t>碳纤维复材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</w:t>
            </w:r>
            <w:r>
              <w:rPr>
                <w:rFonts w:ascii="宋体" w:hAnsi="宋体" w:eastAsia="宋体" w:cs="宋体"/>
                <w:bCs/>
                <w:szCs w:val="21"/>
              </w:rPr>
              <w:t>螺旋桨尺寸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</w:t>
            </w:r>
            <w:r>
              <w:rPr>
                <w:rFonts w:ascii="宋体" w:hAnsi="宋体" w:eastAsia="宋体" w:cs="宋体"/>
                <w:bCs/>
                <w:szCs w:val="21"/>
              </w:rPr>
              <w:t>62 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12.作业水箱容积：≥75L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13.喷头雾化粒经：≥50 - 500 μm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14.有效喷幅范围：≥5m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15.水泵最大流量：≥30 L/min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</w:t>
            </w:r>
            <w:r>
              <w:rPr>
                <w:rFonts w:ascii="宋体" w:hAnsi="宋体" w:eastAsia="宋体" w:cs="宋体"/>
                <w:bCs/>
                <w:szCs w:val="21"/>
              </w:rPr>
              <w:t>智能飞行电池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容量：≥41000 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</w:t>
            </w:r>
            <w:r>
              <w:rPr>
                <w:rFonts w:ascii="宋体" w:hAnsi="宋体" w:eastAsia="宋体" w:cs="宋体"/>
                <w:bCs/>
                <w:szCs w:val="21"/>
              </w:rPr>
              <w:t>智能飞行电池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电压：≥52V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</w:t>
            </w:r>
            <w:r>
              <w:rPr>
                <w:rFonts w:ascii="宋体" w:hAnsi="宋体" w:eastAsia="宋体" w:cs="宋体"/>
                <w:bCs/>
                <w:szCs w:val="21"/>
              </w:rPr>
              <w:t>智能飞行电池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重量：≤15kg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19.最大飞行时间：≤10min（@41000mAh&amp;起飞重量149.9kg）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20.避障测距范围：≥60m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21.有效安全避障绕行速度：≤13.8 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22.遥控器显示屏尺寸：≥7 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23.遥控器显示屏分辨率：≥1900*1100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24.遥控器内置电池续航时间：≥3.5h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25.智能充电器重量：≤13.5kg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26.智能充电器尺寸：≤46*300*115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27.智能充电器输出电压：≥62V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28.智能充电器额定输出电流：≥190 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29.智能充电器额定功率：≥3000 W（单相 220 V 输入）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30.需提供第三方检测报告扫描件用于佐证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无人机教学设备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轻型视距内四旋翼无人机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1.展开尺寸(含桨叶)：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≤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310* 390* 115 mm（长宽高）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2.折叠尺寸（不含桨叶）：</w:t>
            </w:r>
            <w:r>
              <w:rPr>
                <w:rFonts w:ascii="宋体" w:hAnsi="宋体" w:eastAsia="宋体" w:cs="宋体"/>
                <w:bCs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155</w:t>
            </w:r>
            <w:r>
              <w:rPr>
                <w:rFonts w:ascii="宋体" w:hAnsi="宋体" w:eastAsia="宋体" w:cs="宋体"/>
                <w:bCs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105</w:t>
            </w:r>
            <w:r>
              <w:rPr>
                <w:rFonts w:ascii="宋体" w:hAnsi="宋体" w:eastAsia="宋体" w:cs="宋体"/>
                <w:bCs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75mm（长宽高）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240g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28min（理想测试环境下）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25min（理想测试环境下）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6.最大水平飞行速度：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7.最大起飞海拔高度：≥4000m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8.最大信号有效距离：≥10km</w:t>
            </w:r>
            <w:r>
              <w:rPr>
                <w:rFonts w:ascii="宋体" w:hAnsi="宋体" w:eastAsia="宋体" w:cs="宋体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空旷</w:t>
            </w:r>
            <w:r>
              <w:rPr>
                <w:rFonts w:ascii="宋体" w:hAnsi="宋体" w:eastAsia="宋体" w:cs="宋体"/>
                <w:bCs/>
                <w:szCs w:val="21"/>
              </w:rPr>
              <w:t>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10.卫星导航系统：不少于GPS、Galileo、BeiDou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11.悬停精度：垂直：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米（GNSS 正常工作时）</w:t>
            </w:r>
          </w:p>
          <w:p>
            <w:pPr>
              <w:widowControl/>
              <w:spacing w:line="300" w:lineRule="exact"/>
              <w:ind w:firstLine="1260" w:firstLineChars="6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水平：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米（GNSS 正常工作时）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12.相机传感器尺寸：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1/1.3英寸 CMOS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13.相机有效像素：≥4800 万像素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14.相机等效焦距：≥24mm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15.相机ISO范围：视频模式≥100至6400；照片模式≥100至6400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16.最大照片尺寸：≥8064*6048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17.图片格式：不少于JPEG/DNG（RAW）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18.录像分辨率：4K：≥3840×2160@24fps；FHD：≥1920×1080@24fps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19.视频格式：不少于MP4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20.数字变焦：1200 万像素拍照：≥1至3倍；4K：≥1至3倍；FHD：≥1至4倍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</w:t>
            </w:r>
            <w:r>
              <w:rPr>
                <w:rFonts w:ascii="宋体" w:hAnsi="宋体" w:eastAsia="宋体" w:cs="宋体"/>
                <w:bCs/>
                <w:szCs w:val="21"/>
              </w:rPr>
              <w:t>感知系统类型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：不少于全向双目视觉系统，辅以机身底部三维红外传感器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</w:t>
            </w:r>
            <w:r>
              <w:rPr>
                <w:rFonts w:ascii="宋体" w:hAnsi="宋体" w:eastAsia="宋体" w:cs="宋体"/>
                <w:bCs/>
                <w:szCs w:val="21"/>
              </w:rPr>
              <w:t>三维红外测距传感器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测距范围：≥0.1至8米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23.电池容量：≥2500mah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24.电池标称电压：≥7.32v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25.需提供第三方检测报告扫描件用于佐证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轻型视距内四旋翼教师机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900 g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2.折叠尺寸（不带桨）：≤245*110*110 mm（长宽高）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3.展开尺寸（不带桨）： 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330*280*100mm（长宽高）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36 min（理想测试环境下）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 min（理想测试环境下）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6.悬停精度：垂直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m（GNSS 正常工作时）；水平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m（高精度定位系统正常工作时）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7.最大上升速度：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 m/s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8.最大水平飞行速度：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 m/s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9.最大飞行海拔高度：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6000 m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10.最大抗风速度：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10 m/s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11.卫星导航系统：不少于GPS+Galileo+BeiDou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12.像素：哈苏相机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2000 万像素，中长焦相机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4800 万像素，长焦相机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1200 万像素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13.影像传感器：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4/3 CMOS，有效像素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2000万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中长焦相机 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1/1.3 英寸 CMOS，有效像素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4800万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1/2 英寸 CMOS，有效像素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1200万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14.照片最大分辨率：哈苏相机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5280×3956，中长焦相机 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8064×6048，长焦相机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4000×3000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15.图片格式：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JPEG/DNG（RAW）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16.录像最大分辨率：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5.1K：5120×2700@24fps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中长焦相机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4K 3840×2160@24fps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4K 3840×2160@24fps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</w:t>
            </w:r>
            <w:r>
              <w:rPr>
                <w:rFonts w:ascii="宋体" w:hAnsi="宋体" w:eastAsia="宋体" w:cs="宋体"/>
                <w:bCs/>
                <w:szCs w:val="21"/>
              </w:rPr>
              <w:t>数字变焦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</w:t>
            </w:r>
            <w:r>
              <w:rPr>
                <w:rFonts w:ascii="宋体" w:hAnsi="宋体" w:eastAsia="宋体" w:cs="宋体"/>
                <w:bCs/>
                <w:szCs w:val="21"/>
              </w:rPr>
              <w:t>仅普通录像模式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）：哈苏相机：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2倍；中长焦相机：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 倍；长焦相机：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 倍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</w:t>
            </w:r>
            <w:r>
              <w:rPr>
                <w:rFonts w:ascii="宋体" w:hAnsi="宋体" w:eastAsia="宋体" w:cs="宋体"/>
                <w:bCs/>
                <w:szCs w:val="21"/>
              </w:rPr>
              <w:t>感知系统类型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：不少于全向双目视觉系统，辅以机身底部红外传感器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19.避障测距范围：</w:t>
            </w:r>
            <w:r>
              <w:rPr>
                <w:rFonts w:ascii="宋体" w:hAnsi="宋体" w:eastAsia="宋体" w:cs="宋体"/>
                <w:bCs/>
                <w:szCs w:val="21"/>
              </w:rPr>
              <w:t>前视测距范围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0.5 米至 20 米；</w:t>
            </w:r>
            <w:r>
              <w:rPr>
                <w:rFonts w:ascii="宋体" w:hAnsi="宋体" w:eastAsia="宋体" w:cs="宋体"/>
                <w:bCs/>
                <w:szCs w:val="21"/>
              </w:rPr>
              <w:t>后视测距范围：≥0.5 米至 16 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ascii="宋体" w:hAnsi="宋体" w:eastAsia="宋体" w:cs="宋体"/>
                <w:bCs/>
                <w:szCs w:val="21"/>
              </w:rPr>
              <w:t>侧视测距范围：≥0.5 米至 25 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ascii="宋体" w:hAnsi="宋体" w:eastAsia="宋体" w:cs="宋体"/>
                <w:bCs/>
                <w:szCs w:val="21"/>
              </w:rPr>
              <w:t>上视测距范围：≥0.2 米至 10 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ascii="宋体" w:hAnsi="宋体" w:eastAsia="宋体" w:cs="宋体"/>
                <w:bCs/>
                <w:szCs w:val="21"/>
              </w:rPr>
              <w:t>下视测距范围：≥0.3 米至 18 米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</w:t>
            </w:r>
            <w:r>
              <w:rPr>
                <w:rFonts w:ascii="宋体" w:hAnsi="宋体" w:eastAsia="宋体" w:cs="宋体"/>
                <w:bCs/>
                <w:szCs w:val="21"/>
              </w:rPr>
              <w:t>最大信号有效距离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 公里</w:t>
            </w:r>
            <w:r>
              <w:rPr>
                <w:rFonts w:ascii="宋体" w:hAnsi="宋体" w:eastAsia="宋体" w:cs="宋体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空旷</w:t>
            </w:r>
            <w:r>
              <w:rPr>
                <w:rFonts w:ascii="宋体" w:hAnsi="宋体" w:eastAsia="宋体" w:cs="宋体"/>
                <w:bCs/>
                <w:szCs w:val="21"/>
              </w:rPr>
              <w:t>无干扰、无遮挡）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5000mah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22.电池重量：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320g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23.电池标称电压：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15.4V@4S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24.电池类型：Li-ion 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25.充电器功率：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65W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26.需提供第三方检测报告扫描件用于佐证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无人机检测维修系统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1.系统具备功能不少于：动力套检测、飞控信号分析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2.电机拉力测试精度：≥0.001%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硬件：机箱尺寸≥420×320×100mm；机箱侧面具备不少于双通道示波器、逻辑分析仪、电压表、可调电源的接口同时配套软件具备对应功能（提供实物照片并标识出上述接口），配套提供不少于25个检测维修手册（提供25个电子版手册详细内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4.检测维修手册应至少包含：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遥控器PWM信号的工作原理与波形观测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遥控器PPM信号的工作原理与波形观测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遥控器SBUS信号的工作原理与波形观测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多旋翼空心杯电机的PWM驱动调速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ab/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多旋翼无刷电机的驱动信号的编程输出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拉力传感器的原理和应用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读取电机升力传感器数据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ab/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无人机空心杯电机拉力性能测试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无人机直流无刷电机拉力性能测试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串口通信理论与编程应用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5.配套调参架（提供实物照片并标识）：能固定无人机和电机拉力测试功能调参架1台，调参架尺寸：≥1000×1200×1000mm（宽长高）（提供实物照片并标注）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6.调参架材质：采用铝型材框架结构、五面金属防护网；可适配无人机轴距≥460mm，具备前拉大尺寸单开门设计，便于更换无人机，具备一键急停按钮；（提供实物照片并标识）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7.调参架内无人机可3秒快拆与安装；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8.提供无人机姿态控制调试功能；可实现对俯仰或横滚角的姿态参数实时监控和测试；可拖拉方式无线控制修改配套飞控PID参数；可实时记录无人机加速度，角速度，姿态角关键数据；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9.需提供设备介绍及功能演示视频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（介绍及演示视频内容不少于①机箱尺寸≤420×320×100mm；② 机箱侧面具备双通道示波器、逻辑分析仪、电压表、可调电源接口；同时配套软件具备对应接口的相关功能；③ 配套提供不少于25个检测维修手册，手册内容至少需包含上述参数内涉及到的类别；④ 调参架尺寸：≥900×1200×900mm、材质：采用铝型材框架结构、五面金属防护网，网孔尺寸≤20*20mm，具备前拉大尺寸单开门设计，便于更换无人机，具备一键急停按钮，无人机可操作按钮快速便捷互换横滚或俯仰的测试方位）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其它辅助材料、文化建设及三责险购买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无人机展示台、柜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1.材质颜色：整体白色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2.展示台材料：环保板材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3.尺寸：不低于直径0.85m，高0.7m；数量不少于3个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4.尺寸：不低于1*0.6*0.7m长宽高，数量不少于1个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5.尺寸：不低于0.5*0.5*0.7m长宽高，数量不少于2个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6.支持无人机垂直起降姿态、旋翼机展开状态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高功率智能充电器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1.充电通道数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ascii="宋体" w:hAnsi="宋体" w:eastAsia="宋体" w:cs="宋体"/>
                <w:bCs/>
                <w:szCs w:val="21"/>
              </w:rPr>
              <w:t>输入电压：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AC100 - 240V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3.输入电压频率：≥</w:t>
            </w:r>
            <w:r>
              <w:rPr>
                <w:rFonts w:ascii="宋体" w:hAnsi="宋体" w:eastAsia="宋体" w:cs="宋体"/>
                <w:bCs/>
                <w:szCs w:val="21"/>
              </w:rPr>
              <w:t>50/60Hz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</w:t>
            </w:r>
            <w:r>
              <w:rPr>
                <w:rFonts w:ascii="宋体" w:hAnsi="宋体" w:eastAsia="宋体" w:cs="宋体"/>
                <w:bCs/>
                <w:szCs w:val="21"/>
              </w:rPr>
              <w:t>输出电压：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DC 0 - 32V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5.单通道最大</w:t>
            </w:r>
            <w:r>
              <w:rPr>
                <w:rFonts w:ascii="宋体" w:hAnsi="宋体" w:eastAsia="宋体" w:cs="宋体"/>
                <w:bCs/>
                <w:szCs w:val="21"/>
              </w:rPr>
              <w:t>充电电流：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25A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 单通道</w:t>
            </w:r>
            <w:r>
              <w:rPr>
                <w:rFonts w:ascii="宋体" w:hAnsi="宋体" w:eastAsia="宋体" w:cs="宋体"/>
                <w:bCs/>
                <w:szCs w:val="21"/>
              </w:rPr>
              <w:t>最大充电功率：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500W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7. </w:t>
            </w:r>
            <w:r>
              <w:rPr>
                <w:rFonts w:ascii="宋体" w:hAnsi="宋体" w:eastAsia="宋体" w:cs="宋体"/>
                <w:bCs/>
                <w:szCs w:val="21"/>
              </w:rPr>
              <w:t>存储模式下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单通道</w:t>
            </w:r>
            <w:r>
              <w:rPr>
                <w:rFonts w:ascii="宋体" w:hAnsi="宋体" w:eastAsia="宋体" w:cs="宋体"/>
                <w:bCs/>
                <w:szCs w:val="21"/>
              </w:rPr>
              <w:t>最大放电功率：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70W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 单通道最大储存</w:t>
            </w:r>
            <w:r>
              <w:rPr>
                <w:rFonts w:ascii="宋体" w:hAnsi="宋体" w:eastAsia="宋体" w:cs="宋体"/>
                <w:bCs/>
                <w:szCs w:val="21"/>
              </w:rPr>
              <w:t>放电电流：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6A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9. </w:t>
            </w:r>
            <w:r>
              <w:rPr>
                <w:rFonts w:ascii="宋体" w:hAnsi="宋体" w:eastAsia="宋体" w:cs="宋体"/>
                <w:bCs/>
                <w:szCs w:val="21"/>
              </w:rPr>
              <w:t>工作温度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范围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至</w:t>
            </w:r>
            <w:r>
              <w:rPr>
                <w:rFonts w:ascii="宋体" w:hAnsi="宋体" w:eastAsia="宋体" w:cs="宋体"/>
                <w:bCs/>
                <w:szCs w:val="21"/>
              </w:rPr>
              <w:t>40℃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10. </w:t>
            </w:r>
            <w:r>
              <w:rPr>
                <w:rFonts w:ascii="宋体" w:hAnsi="宋体" w:eastAsia="宋体" w:cs="宋体"/>
                <w:bCs/>
                <w:szCs w:val="21"/>
              </w:rPr>
              <w:t>存储温度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范围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至</w:t>
            </w:r>
            <w:r>
              <w:rPr>
                <w:rFonts w:ascii="宋体" w:hAnsi="宋体" w:eastAsia="宋体" w:cs="宋体"/>
                <w:bCs/>
                <w:szCs w:val="21"/>
              </w:rPr>
              <w:t>60℃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11. </w:t>
            </w:r>
            <w:r>
              <w:rPr>
                <w:rFonts w:ascii="宋体" w:hAnsi="宋体" w:eastAsia="宋体" w:cs="宋体"/>
                <w:bCs/>
                <w:szCs w:val="21"/>
              </w:rPr>
              <w:t>尺寸：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70</w:t>
            </w:r>
            <w:r>
              <w:rPr>
                <w:rFonts w:ascii="宋体" w:hAnsi="宋体" w:eastAsia="宋体" w:cs="宋体"/>
                <w:bCs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160</w:t>
            </w:r>
            <w:r>
              <w:rPr>
                <w:rFonts w:ascii="宋体" w:hAnsi="宋体" w:eastAsia="宋体" w:cs="宋体"/>
                <w:bCs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80</w:t>
            </w:r>
            <w:r>
              <w:rPr>
                <w:rFonts w:ascii="宋体" w:hAnsi="宋体" w:eastAsia="宋体" w:cs="宋体"/>
                <w:bCs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12. </w:t>
            </w:r>
            <w:r>
              <w:rPr>
                <w:rFonts w:ascii="宋体" w:hAnsi="宋体" w:eastAsia="宋体" w:cs="宋体"/>
                <w:bCs/>
                <w:szCs w:val="21"/>
              </w:rPr>
              <w:t>重量：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≤2</w:t>
            </w:r>
            <w:r>
              <w:rPr>
                <w:rFonts w:ascii="宋体" w:hAnsi="宋体" w:eastAsia="宋体" w:cs="宋体"/>
                <w:bCs/>
                <w:szCs w:val="21"/>
              </w:rPr>
              <w:t>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13. 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支持电池类型和串数：LiPo/LiHV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 支持电池片数：不低于2S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- 7S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（7.4V-25.9V）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15. </w:t>
            </w:r>
            <w:r>
              <w:rPr>
                <w:rFonts w:ascii="宋体" w:hAnsi="宋体" w:eastAsia="宋体" w:cs="宋体"/>
                <w:bCs/>
                <w:szCs w:val="21"/>
              </w:rPr>
              <w:t>功能：具有过温、过流、过充、过压、断线、单个电池低电压和反接保护功能。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 充电模式：不少于</w:t>
            </w:r>
            <w:r>
              <w:rPr>
                <w:rFonts w:ascii="宋体" w:hAnsi="宋体" w:eastAsia="宋体" w:cs="宋体"/>
                <w:bCs/>
                <w:szCs w:val="21"/>
              </w:rPr>
              <w:t>充电和存储两种模式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 安全监控：</w:t>
            </w:r>
            <w:r>
              <w:rPr>
                <w:rFonts w:ascii="宋体" w:hAnsi="宋体" w:eastAsia="宋体" w:cs="宋体"/>
                <w:bCs/>
                <w:szCs w:val="21"/>
              </w:rPr>
              <w:t>在充电过程中实时监控电池状态，充满自动停止充电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 快捷显示：不低于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IPS 显示屏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 显示屏显示内容：不少于</w:t>
            </w:r>
            <w:r>
              <w:rPr>
                <w:rFonts w:ascii="宋体" w:hAnsi="宋体" w:eastAsia="宋体" w:cs="宋体"/>
                <w:bCs/>
                <w:szCs w:val="21"/>
              </w:rPr>
              <w:t>充电状态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、实时电压、单片电芯内阻、单片电芯电压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 为降低使用过程中的安全隐患，设备需和无人机电池为同一生产厂家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实训配套耗材包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1.桨叶：每台无人机设备不少于两对（备用）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2.遥控器电池：每个遥控器不少于2块（电池无法拆卸更换的遥控除外）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3.折叠伞帐篷：数量不少于6顶；长宽尺寸不小于3m*3m；骨架型材立柱横截面对角尺寸不小于45mm；带配套规格顶布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4.桩桶：尺寸高度≥70cm、单个重量≥2kg ，数量≥80个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5.其他培训用具（测电器≥10个、标签贴纸≥50张、外场维修工具套10套、教练线8根）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6.小推车：尺寸不小于1100*750mm，6寸尼龙轮，数量不少于6个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无人机电池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1.标称</w:t>
            </w:r>
            <w:r>
              <w:rPr>
                <w:rFonts w:ascii="宋体" w:hAnsi="宋体" w:eastAsia="宋体" w:cs="宋体"/>
                <w:bCs/>
                <w:szCs w:val="21"/>
              </w:rPr>
              <w:t>容量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（典型）</w:t>
            </w:r>
            <w:r>
              <w:rPr>
                <w:rFonts w:ascii="宋体" w:hAnsi="宋体" w:eastAsia="宋体" w:cs="宋体"/>
                <w:bCs/>
                <w:szCs w:val="21"/>
              </w:rPr>
              <w:t>：≥22000mAh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（0.2C,4.2V~3.0V@25℃±3℃）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ascii="宋体" w:hAnsi="宋体" w:eastAsia="宋体" w:cs="宋体"/>
                <w:bCs/>
                <w:szCs w:val="21"/>
              </w:rPr>
              <w:t>尺寸：≤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220*98*70</w:t>
            </w:r>
            <w:r>
              <w:rPr>
                <w:rFonts w:ascii="宋体" w:hAnsi="宋体" w:eastAsia="宋体" w:cs="宋体"/>
                <w:bCs/>
                <w:szCs w:val="21"/>
              </w:rPr>
              <w:t>mm（长宽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高</w:t>
            </w:r>
            <w:r>
              <w:rPr>
                <w:rFonts w:ascii="宋体" w:hAnsi="宋体" w:eastAsia="宋体" w:cs="宋体"/>
                <w:bCs/>
                <w:szCs w:val="21"/>
              </w:rPr>
              <w:t>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3.标称</w:t>
            </w:r>
            <w:r>
              <w:rPr>
                <w:rFonts w:ascii="宋体" w:hAnsi="宋体" w:eastAsia="宋体" w:cs="宋体"/>
                <w:bCs/>
                <w:szCs w:val="21"/>
              </w:rPr>
              <w:t>电压：≥22.2V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4.充电限制电压：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25.2V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5.标准充电电流：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4.4A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6.快速充电电流：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22.0A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7.放电截至电压：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21.3V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8.最大持续放电电流：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9.瞬间峰值放电电流：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90A（≤</w:t>
            </w:r>
            <w:r>
              <w:rPr>
                <w:rFonts w:ascii="宋体" w:hAnsi="宋体" w:eastAsia="宋体" w:cs="宋体"/>
                <w:bCs/>
                <w:szCs w:val="21"/>
              </w:rPr>
              <w:t>3S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10.长期储存电压范围：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22.5~23.4V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</w:t>
            </w:r>
            <w:r>
              <w:rPr>
                <w:rFonts w:ascii="宋体" w:hAnsi="宋体" w:eastAsia="宋体" w:cs="宋体"/>
                <w:bCs/>
                <w:szCs w:val="21"/>
              </w:rPr>
              <w:t>重量：≤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2850</w:t>
            </w:r>
            <w:r>
              <w:rPr>
                <w:rFonts w:ascii="宋体" w:hAnsi="宋体" w:eastAsia="宋体" w:cs="宋体"/>
                <w:bCs/>
                <w:szCs w:val="21"/>
              </w:rPr>
              <w:t>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</w:t>
            </w:r>
            <w:r>
              <w:rPr>
                <w:rFonts w:ascii="宋体" w:hAnsi="宋体" w:eastAsia="宋体" w:cs="宋体"/>
                <w:bCs/>
                <w:szCs w:val="21"/>
              </w:rPr>
              <w:t>电芯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规格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性能不低于</w:t>
            </w:r>
            <w:r>
              <w:rPr>
                <w:rFonts w:ascii="宋体" w:hAnsi="宋体" w:eastAsia="宋体" w:cs="宋体"/>
                <w:bCs/>
                <w:szCs w:val="21"/>
              </w:rPr>
              <w:t>GRPA690190-22000 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</w:t>
            </w:r>
            <w:r>
              <w:rPr>
                <w:rFonts w:ascii="宋体" w:hAnsi="宋体" w:eastAsia="宋体" w:cs="宋体"/>
                <w:bCs/>
                <w:szCs w:val="21"/>
              </w:rPr>
              <w:t>平衡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充电</w:t>
            </w:r>
            <w:r>
              <w:rPr>
                <w:rFonts w:ascii="宋体" w:hAnsi="宋体" w:eastAsia="宋体" w:cs="宋体"/>
                <w:bCs/>
                <w:szCs w:val="21"/>
              </w:rPr>
              <w:t>接口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及线材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性能不低于</w:t>
            </w:r>
            <w:r>
              <w:rPr>
                <w:rFonts w:ascii="宋体" w:hAnsi="宋体" w:eastAsia="宋体" w:cs="宋体"/>
                <w:bCs/>
                <w:szCs w:val="21"/>
              </w:rPr>
              <w:t>JST-XHR-7P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Cs w:val="21"/>
              </w:rPr>
              <w:t>22#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硅胶线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14.放电接口及线材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性能不低于</w:t>
            </w:r>
            <w:r>
              <w:rPr>
                <w:rFonts w:ascii="宋体" w:hAnsi="宋体" w:eastAsia="宋体" w:cs="宋体"/>
                <w:bCs/>
                <w:szCs w:val="21"/>
              </w:rPr>
              <w:t>XT90-S公插10#硅胶线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15.循环寿命：≥300次（</w:t>
            </w:r>
            <w:r>
              <w:rPr>
                <w:rFonts w:ascii="宋体" w:hAnsi="宋体" w:eastAsia="宋体" w:cs="宋体"/>
                <w:bCs/>
                <w:szCs w:val="21"/>
              </w:rPr>
              <w:t>0.5C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Cs w:val="21"/>
              </w:rPr>
              <w:t>CC/CV 25.2 V,60A DC 21.3V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电子桩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1.天空端尺寸：≤125*55*95mm（不含数传天线及天空端机臂）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2.地面端（基站端）尺寸：≤125*45*75mm（不含连接线材及GNSS天线）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3.天空端重量：≤265g（不含数传天线及天空端机臂）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4.地面端（基站端）重量：≤200g（不含连接线材及GNSS天线）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RTK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位置精度：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水平：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1 cm+ 1 ppm(RMS)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垂直：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2 cm+ 1 ppm(RMS)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</w:t>
            </w:r>
            <w:r>
              <w:rPr>
                <w:rFonts w:ascii="宋体" w:hAnsi="宋体" w:eastAsia="宋体" w:cs="宋体"/>
                <w:bCs/>
                <w:szCs w:val="21"/>
                <w:lang w:eastAsia="zh-Hans"/>
              </w:rPr>
              <w:t>RTK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螺旋天线接头型号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:性能不低于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SMA-J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7.数传频率：不低于双路 2.4 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8.数传传输距离： ≥2km（空旷无干扰、无遮挡）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9.定位定向速度：≤30s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10.工作温度范围：不低于-40℃至85℃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11.天空端接口:不少于XT60 插头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12.地面端（基站端）接口:不少于USB TypeC、XT60插头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13.配套软件</w:t>
            </w:r>
            <w:r>
              <w:rPr>
                <w:rFonts w:ascii="宋体" w:hAnsi="宋体" w:eastAsia="宋体" w:cs="宋体"/>
                <w:bCs/>
                <w:szCs w:val="21"/>
              </w:rPr>
              <w:t>支持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</w:t>
            </w:r>
            <w:r>
              <w:rPr>
                <w:rFonts w:ascii="宋体" w:hAnsi="宋体" w:eastAsia="宋体" w:cs="宋体"/>
                <w:bCs/>
                <w:szCs w:val="21"/>
              </w:rPr>
              <w:t>系统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类型:不少于</w:t>
            </w:r>
            <w:r>
              <w:rPr>
                <w:rFonts w:ascii="宋体" w:hAnsi="宋体" w:eastAsia="宋体" w:cs="宋体"/>
                <w:bCs/>
                <w:szCs w:val="21"/>
              </w:rPr>
              <w:t>Android手机、Android平板、Windows平台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</w:t>
            </w:r>
            <w:r>
              <w:rPr>
                <w:rFonts w:ascii="宋体" w:hAnsi="宋体" w:eastAsia="宋体" w:cs="宋体"/>
                <w:bCs/>
                <w:szCs w:val="21"/>
              </w:rPr>
              <w:t>考试标准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:不少于</w:t>
            </w:r>
            <w:r>
              <w:rPr>
                <w:rFonts w:ascii="宋体" w:hAnsi="宋体" w:eastAsia="宋体" w:cs="宋体"/>
                <w:bCs/>
                <w:szCs w:val="21"/>
              </w:rPr>
              <w:t>自定义考试标准、重考次数。可以一键切换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不少于</w:t>
            </w:r>
            <w:r>
              <w:rPr>
                <w:rFonts w:ascii="宋体" w:hAnsi="宋体" w:eastAsia="宋体" w:cs="宋体"/>
                <w:bCs/>
                <w:szCs w:val="21"/>
              </w:rPr>
              <w:t>视距内、超视距、教员等级标准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15.学生</w:t>
            </w:r>
            <w:r>
              <w:rPr>
                <w:rFonts w:ascii="宋体" w:hAnsi="宋体" w:eastAsia="宋体" w:cs="宋体"/>
                <w:bCs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:不少于</w:t>
            </w:r>
            <w:r>
              <w:rPr>
                <w:rFonts w:ascii="宋体" w:hAnsi="宋体" w:eastAsia="宋体" w:cs="宋体"/>
                <w:bCs/>
                <w:szCs w:val="21"/>
              </w:rPr>
              <w:t>支持新增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学生并</w:t>
            </w:r>
            <w:r>
              <w:rPr>
                <w:rFonts w:ascii="宋体" w:hAnsi="宋体" w:eastAsia="宋体" w:cs="宋体"/>
                <w:bCs/>
                <w:szCs w:val="21"/>
              </w:rPr>
              <w:t>记录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学生</w:t>
            </w:r>
            <w:r>
              <w:rPr>
                <w:rFonts w:ascii="宋体" w:hAnsi="宋体" w:eastAsia="宋体" w:cs="宋体"/>
                <w:bCs/>
                <w:szCs w:val="21"/>
              </w:rPr>
              <w:t>的飞行记录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的功能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16.软件</w:t>
            </w:r>
            <w:r>
              <w:rPr>
                <w:rFonts w:ascii="宋体" w:hAnsi="宋体" w:eastAsia="宋体" w:cs="宋体"/>
                <w:bCs/>
                <w:szCs w:val="21"/>
              </w:rPr>
              <w:t>微信分享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功能:</w:t>
            </w:r>
            <w:r>
              <w:rPr>
                <w:rFonts w:ascii="宋体" w:hAnsi="宋体" w:eastAsia="宋体" w:cs="宋体"/>
                <w:bCs/>
                <w:szCs w:val="21"/>
              </w:rPr>
              <w:t>可将飞行记录发送至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不少于</w:t>
            </w:r>
            <w:r>
              <w:rPr>
                <w:rFonts w:ascii="宋体" w:hAnsi="宋体" w:eastAsia="宋体" w:cs="宋体"/>
                <w:bCs/>
                <w:szCs w:val="21"/>
              </w:rPr>
              <w:t>微信、QQ、微博、电脑客户端，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并</w:t>
            </w:r>
            <w:r>
              <w:rPr>
                <w:rFonts w:ascii="宋体" w:hAnsi="宋体" w:eastAsia="宋体" w:cs="宋体"/>
                <w:bCs/>
                <w:szCs w:val="21"/>
              </w:rPr>
              <w:t>通过安卓端APP打开可回放记录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17.考核模式：不少于单项、循环、模拟考核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18.考核科目：不少于360°自旋、八字飞行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19.为更好的搭配中型无人机使用，设备需深度结合中型无人机飞控进行不少于软硬件的适配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20.符合CAAC多旋翼电子考评系统考证训练标准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无人机文化课堂建设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包含无人机文化墙建设与电子白板2套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1.文化墙建设包含无人机发展历程、行业应用案例、优秀学生作品内容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2.电子白板参数：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裸机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65 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尺寸（长*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厚）：≥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350*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00*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电源接口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220V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整机功耗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160W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工作温度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0°C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50°C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存储温度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范围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-20°C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60°C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分辨率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1920×1080（FHD）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触摸点数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20 点触控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响应时间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：优于10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ms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亮度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400cd/m²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使用寿命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旋翼机三责险（保额50万）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每套无人机(小型2架、中型8架)需投保每年不低于50万保额的三者险一份，并承保3年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19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垂起三责险（保额150万）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每套无人机（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垂直起降固定翼）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需投保每年不低于150万保额的三者险一份，并承保3年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地面站电脑</w:t>
            </w:r>
          </w:p>
        </w:tc>
        <w:tc>
          <w:tcPr>
            <w:tcW w:w="6813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1.显示屏：14.0英寸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2.处理器：兆芯KX-6000G处理器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3.内存：8G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4.硬盘：512GB SSD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5.有线通信：内置千兆自适应网卡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6.扬声器：内置2W 扬声器*2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7.摄像头：内置720P/百万像素级，支持物理遮闭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8.无线通信：WiFi 6+BT5.0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9.IO接口(左侧)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USB 3.0 Type-C*2 (支持PD、数据传输)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USB 3.0 Type-A*1（支持关机对外充电、数据传输）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HDMI 2.0输出*1，3.5mm 2合1音频接口*1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10.IO接口(右侧)：RJ45*1, USB3.0 Type-A*1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11.音频：内置阵列麦克风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12.键盘：防泼溅键盘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13.操作系统： 麒麟试用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6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>
      <w:pPr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zh-CN"/>
        </w:rPr>
      </w:pPr>
    </w:p>
    <w:p>
      <w:pPr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  <w:lang w:val="zh-CN"/>
        </w:rPr>
        <w:t>二</w:t>
      </w:r>
      <w:r>
        <w:rPr>
          <w:rFonts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报价</w:t>
      </w:r>
      <w:r>
        <w:rPr>
          <w:rFonts w:ascii="宋体" w:hAnsi="宋体" w:eastAsia="宋体" w:cs="Times New Roman"/>
          <w:sz w:val="24"/>
          <w:szCs w:val="24"/>
        </w:rPr>
        <w:t>供应商的要求：</w:t>
      </w:r>
    </w:p>
    <w:p>
      <w:pPr>
        <w:pStyle w:val="6"/>
        <w:widowControl/>
        <w:spacing w:line="380" w:lineRule="exact"/>
        <w:ind w:firstLine="480" w:firstLineChars="200"/>
        <w:jc w:val="both"/>
        <w:rPr>
          <w:rFonts w:hint="eastAsia" w:ascii="宋体" w:hAnsi="宋体" w:eastAsia="宋体"/>
          <w:kern w:val="2"/>
          <w:szCs w:val="24"/>
        </w:rPr>
      </w:pPr>
      <w:r>
        <w:rPr>
          <w:rFonts w:hint="eastAsia" w:ascii="宋体" w:hAnsi="宋体" w:eastAsia="宋体"/>
          <w:kern w:val="2"/>
          <w:szCs w:val="24"/>
        </w:rPr>
        <w:t>报价供应商具有有效的营业执照。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</w:t>
      </w:r>
      <w:r>
        <w:rPr>
          <w:rFonts w:ascii="宋体" w:hAnsi="宋体" w:eastAsia="宋体" w:cs="Times New Roman"/>
          <w:sz w:val="24"/>
          <w:szCs w:val="24"/>
        </w:rPr>
        <w:t>、约定事项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1.参与报价的单位需将</w:t>
      </w:r>
      <w:r>
        <w:rPr>
          <w:rFonts w:ascii="宋体" w:hAnsi="宋体" w:eastAsia="宋体" w:cs="Times New Roman"/>
          <w:b/>
          <w:bCs/>
          <w:sz w:val="24"/>
          <w:szCs w:val="24"/>
        </w:rPr>
        <w:t>法人营业执照复印件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、相关第三方检测报告扫描件、飞控及配套软件厂家授权材料复印件、设备介绍及功能演示视频U盘</w:t>
      </w:r>
      <w:r>
        <w:rPr>
          <w:rFonts w:ascii="宋体" w:hAnsi="宋体" w:eastAsia="宋体" w:cs="Times New Roman"/>
          <w:b/>
          <w:bCs/>
          <w:sz w:val="24"/>
          <w:szCs w:val="24"/>
        </w:rPr>
        <w:t>和市场询价表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（注意：</w:t>
      </w:r>
      <w:r>
        <w:rPr>
          <w:rFonts w:ascii="宋体" w:hAnsi="宋体" w:eastAsia="宋体" w:cs="Times New Roman"/>
          <w:b/>
          <w:bCs/>
          <w:sz w:val="24"/>
          <w:szCs w:val="24"/>
        </w:rPr>
        <w:t>法人营业执照复印件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、相关第三方检测报告扫描件、飞控及配套软件厂家授权材料复印件</w:t>
      </w:r>
      <w:r>
        <w:rPr>
          <w:rFonts w:ascii="宋体" w:hAnsi="宋体" w:eastAsia="宋体" w:cs="Times New Roman"/>
          <w:b/>
          <w:bCs/>
          <w:sz w:val="24"/>
          <w:szCs w:val="24"/>
        </w:rPr>
        <w:t>和市场询价表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需加盖单位公章）</w:t>
      </w:r>
      <w:r>
        <w:rPr>
          <w:rFonts w:ascii="宋体" w:hAnsi="宋体" w:eastAsia="宋体" w:cs="Times New Roman"/>
          <w:sz w:val="24"/>
          <w:szCs w:val="24"/>
        </w:rPr>
        <w:t>于20</w:t>
      </w:r>
      <w:r>
        <w:rPr>
          <w:rFonts w:hint="eastAsia" w:ascii="宋体" w:hAnsi="宋体" w:eastAsia="宋体" w:cs="Times New Roman"/>
          <w:sz w:val="24"/>
          <w:szCs w:val="24"/>
        </w:rPr>
        <w:t>25</w:t>
      </w:r>
      <w:r>
        <w:rPr>
          <w:rFonts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</w:rPr>
        <w:t>6月9</w:t>
      </w:r>
      <w:r>
        <w:rPr>
          <w:rFonts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</w:rPr>
        <w:t>17</w:t>
      </w:r>
      <w:r>
        <w:rPr>
          <w:rFonts w:ascii="宋体" w:hAnsi="宋体" w:eastAsia="宋体" w:cs="Times New Roman"/>
          <w:sz w:val="24"/>
          <w:szCs w:val="24"/>
        </w:rPr>
        <w:t>:00前，送或寄（以邮戳为准）</w:t>
      </w:r>
      <w:r>
        <w:rPr>
          <w:rFonts w:hint="eastAsia" w:ascii="宋体" w:hAnsi="宋体" w:eastAsia="宋体" w:cs="Times New Roman"/>
          <w:sz w:val="24"/>
          <w:szCs w:val="24"/>
        </w:rPr>
        <w:t>江苏省启东中等专业学校（北校区）信息装备</w:t>
      </w:r>
      <w:r>
        <w:rPr>
          <w:rFonts w:ascii="宋体" w:hAnsi="宋体" w:eastAsia="宋体" w:cs="Times New Roman"/>
          <w:sz w:val="24"/>
          <w:szCs w:val="24"/>
        </w:rPr>
        <w:t>处，</w:t>
      </w:r>
      <w:r>
        <w:rPr>
          <w:rFonts w:hint="eastAsia" w:ascii="宋体" w:hAnsi="宋体" w:eastAsia="宋体" w:cs="Times New Roman"/>
          <w:sz w:val="24"/>
          <w:szCs w:val="24"/>
        </w:rPr>
        <w:t>地址：江苏省启东市汇龙镇启秀北路536号，</w:t>
      </w:r>
      <w:r>
        <w:rPr>
          <w:rFonts w:ascii="宋体" w:hAnsi="宋体" w:eastAsia="宋体" w:cs="Times New Roman"/>
          <w:sz w:val="24"/>
          <w:szCs w:val="24"/>
        </w:rPr>
        <w:t>联系人：</w:t>
      </w:r>
      <w:r>
        <w:rPr>
          <w:rFonts w:hint="eastAsia" w:ascii="宋体" w:hAnsi="宋体" w:eastAsia="宋体" w:cs="Times New Roman"/>
          <w:sz w:val="24"/>
          <w:szCs w:val="24"/>
        </w:rPr>
        <w:t>陆老师</w:t>
      </w:r>
      <w:r>
        <w:rPr>
          <w:rFonts w:ascii="宋体" w:hAnsi="宋体" w:eastAsia="宋体" w:cs="Times New Roman"/>
          <w:sz w:val="24"/>
          <w:szCs w:val="24"/>
        </w:rPr>
        <w:t>，联系电话：</w:t>
      </w:r>
      <w:r>
        <w:rPr>
          <w:rFonts w:hint="eastAsia" w:ascii="宋体" w:hAnsi="宋体" w:eastAsia="宋体" w:cs="Times New Roman"/>
          <w:sz w:val="24"/>
          <w:szCs w:val="24"/>
        </w:rPr>
        <w:t>13921651451</w:t>
      </w:r>
      <w:r>
        <w:rPr>
          <w:rFonts w:ascii="宋体" w:hAnsi="宋体" w:eastAsia="宋体" w:cs="Times New Roman"/>
          <w:sz w:val="24"/>
          <w:szCs w:val="24"/>
        </w:rPr>
        <w:t>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2.报价必须满足上述技术参数的相关要求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ascii="宋体" w:hAnsi="宋体" w:eastAsia="宋体" w:cs="Times New Roman"/>
          <w:sz w:val="24"/>
          <w:szCs w:val="24"/>
        </w:rPr>
        <w:t>否则视为无效报价。</w:t>
      </w:r>
    </w:p>
    <w:p>
      <w:pPr>
        <w:pStyle w:val="2"/>
        <w:kinsoku w:val="0"/>
        <w:topLinePunct/>
        <w:autoSpaceDE w:val="0"/>
        <w:autoSpaceDN w:val="0"/>
        <w:snapToGrid w:val="0"/>
        <w:spacing w:line="380" w:lineRule="exact"/>
        <w:ind w:firstLine="480" w:firstLineChars="200"/>
        <w:contextualSpacing/>
        <w:rPr>
          <w:rFonts w:hint="eastAsia" w:ascii="宋体" w:hAnsi="宋体" w:eastAsia="宋体" w:cs="Times New Roman"/>
          <w:kern w:val="2"/>
          <w:szCs w:val="24"/>
        </w:rPr>
      </w:pPr>
      <w:r>
        <w:rPr>
          <w:rFonts w:ascii="宋体" w:hAnsi="宋体" w:eastAsia="宋体" w:cs="Times New Roman"/>
          <w:szCs w:val="24"/>
        </w:rPr>
        <w:t>3.</w:t>
      </w:r>
      <w:r>
        <w:rPr>
          <w:rFonts w:hint="eastAsia" w:ascii="宋体" w:hAnsi="宋体" w:eastAsia="宋体" w:cs="Times New Roman"/>
          <w:kern w:val="2"/>
          <w:szCs w:val="24"/>
        </w:rPr>
        <w:t>履约保证金：合同价10%，验收合格后一次性返还。</w:t>
      </w:r>
    </w:p>
    <w:p>
      <w:pPr>
        <w:pStyle w:val="2"/>
        <w:kinsoku w:val="0"/>
        <w:topLinePunct/>
        <w:autoSpaceDE w:val="0"/>
        <w:autoSpaceDN w:val="0"/>
        <w:snapToGrid w:val="0"/>
        <w:spacing w:line="380" w:lineRule="exact"/>
        <w:ind w:firstLine="480" w:firstLineChars="200"/>
        <w:contextualSpacing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kern w:val="2"/>
          <w:szCs w:val="24"/>
        </w:rPr>
        <w:t>4.质保期限：3年。</w:t>
      </w:r>
    </w:p>
    <w:p>
      <w:pPr>
        <w:pStyle w:val="2"/>
        <w:kinsoku w:val="0"/>
        <w:topLinePunct/>
        <w:autoSpaceDE w:val="0"/>
        <w:autoSpaceDN w:val="0"/>
        <w:snapToGrid w:val="0"/>
        <w:spacing w:line="380" w:lineRule="exact"/>
        <w:ind w:firstLine="480" w:firstLineChars="200"/>
        <w:contextualSpacing/>
        <w:rPr>
          <w:rFonts w:hint="eastAsia" w:ascii="宋体" w:hAnsi="宋体" w:eastAsia="宋体" w:cs="Times New Roman"/>
          <w:kern w:val="2"/>
          <w:szCs w:val="24"/>
        </w:rPr>
      </w:pPr>
      <w:r>
        <w:rPr>
          <w:rFonts w:hint="eastAsia" w:ascii="宋体" w:hAnsi="宋体" w:eastAsia="宋体" w:cs="Times New Roman"/>
          <w:szCs w:val="24"/>
        </w:rPr>
        <w:t>5.</w:t>
      </w:r>
      <w:r>
        <w:rPr>
          <w:rFonts w:ascii="宋体" w:hAnsi="宋体" w:eastAsia="宋体" w:cs="Times New Roman"/>
          <w:szCs w:val="24"/>
        </w:rPr>
        <w:t>拟定支付方式</w:t>
      </w:r>
      <w:r>
        <w:rPr>
          <w:rFonts w:ascii="宋体" w:hAnsi="宋体" w:eastAsia="宋体" w:cs="Times New Roman"/>
          <w:kern w:val="2"/>
          <w:szCs w:val="24"/>
        </w:rPr>
        <w:t>及期限：</w:t>
      </w:r>
      <w:r>
        <w:rPr>
          <w:rFonts w:ascii="宋体" w:hAnsi="宋体" w:eastAsia="宋体" w:cs="Times New Roman"/>
          <w:szCs w:val="24"/>
        </w:rPr>
        <w:t>所有设备完成供货，通过启东市市场监督管理局检测，完成安装调试并经采购单位验收合格后，凭启东市市场监督管理局出具的告知书（如有）和采购单位验收合格单等相关证明材料，付至合同价的90%；余款从验收合格之日算起至服务期</w:t>
      </w:r>
      <w:r>
        <w:rPr>
          <w:rFonts w:hint="eastAsia" w:ascii="宋体" w:hAnsi="宋体" w:eastAsia="宋体" w:cs="Times New Roman"/>
          <w:szCs w:val="24"/>
        </w:rPr>
        <w:t>（三年）</w:t>
      </w:r>
      <w:r>
        <w:rPr>
          <w:rFonts w:ascii="宋体" w:hAnsi="宋体" w:eastAsia="宋体" w:cs="Times New Roman"/>
          <w:szCs w:val="24"/>
        </w:rPr>
        <w:t>满，无质量问题后一次性付清（不计利息）</w:t>
      </w:r>
      <w:r>
        <w:rPr>
          <w:rFonts w:hint="eastAsia" w:ascii="宋体" w:hAnsi="宋体" w:eastAsia="宋体" w:cs="Times New Roman"/>
          <w:szCs w:val="24"/>
        </w:rPr>
        <w:t>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6</w:t>
      </w:r>
      <w:r>
        <w:rPr>
          <w:rFonts w:ascii="宋体" w:hAnsi="宋体" w:eastAsia="宋体" w:cs="Times New Roman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报价费用说明：报价时请考虑电路改造费用、设备的搬运费用及搬运、安装过程中可能需要的拆门、窗、拆墙和修复门、窗、墙的费用，项目实施过程中不再另行追加。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7.所有报价单均需加盖报价单位公章。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8.</w:t>
      </w:r>
      <w:r>
        <w:rPr>
          <w:rFonts w:ascii="宋体" w:hAnsi="宋体" w:eastAsia="宋体" w:cs="Times New Roman"/>
          <w:sz w:val="24"/>
          <w:szCs w:val="24"/>
        </w:rPr>
        <w:t>其他：</w:t>
      </w: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ascii="宋体" w:hAnsi="宋体" w:eastAsia="宋体" w:cs="Times New Roman"/>
          <w:sz w:val="24"/>
          <w:szCs w:val="24"/>
        </w:rPr>
        <w:t>请报价单位认真核算、如实报价，如发现虚假报价的，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将报上级部门进行处理</w:t>
      </w:r>
      <w:r>
        <w:rPr>
          <w:rFonts w:ascii="宋体" w:hAnsi="宋体" w:eastAsia="宋体" w:cs="Times New Roman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ascii="宋体" w:hAnsi="宋体" w:eastAsia="宋体" w:cs="Times New Roman"/>
          <w:sz w:val="24"/>
          <w:szCs w:val="24"/>
        </w:rPr>
        <w:t>本次报价仅作为市场调研用，因此价格仅供参考；</w:t>
      </w: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ascii="宋体" w:hAnsi="宋体" w:eastAsia="宋体" w:cs="Times New Roman"/>
          <w:sz w:val="24"/>
          <w:szCs w:val="24"/>
        </w:rPr>
        <w:t>本次调研询价不接收质疑函，只接收对本项目的建议。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80" w:lineRule="exact"/>
        <w:ind w:firstLine="480" w:firstLineChars="2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江苏省启东中等专业学校</w:t>
      </w:r>
    </w:p>
    <w:p>
      <w:pPr>
        <w:spacing w:line="380" w:lineRule="exact"/>
        <w:ind w:firstLine="480" w:firstLineChars="200"/>
        <w:jc w:val="right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2025年6月3日</w:t>
      </w:r>
    </w:p>
    <w:p>
      <w:pPr>
        <w:widowControl/>
        <w:jc w:val="left"/>
        <w:rPr>
          <w:rFonts w:hint="eastAsia" w:ascii="宋体" w:hAnsi="宋体" w:eastAsia="宋体" w:cs="仿宋"/>
          <w:bCs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仿宋"/>
          <w:bCs/>
          <w:sz w:val="32"/>
          <w:szCs w:val="32"/>
        </w:rPr>
        <w:br w:type="page"/>
      </w:r>
    </w:p>
    <w:p>
      <w:pPr>
        <w:spacing w:line="380" w:lineRule="exact"/>
        <w:ind w:firstLine="480" w:firstLineChars="200"/>
        <w:jc w:val="center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江苏省启东中等专业学校更新学校机房项目市场询价表</w:t>
      </w:r>
    </w:p>
    <w:p>
      <w:pPr>
        <w:spacing w:line="380" w:lineRule="exact"/>
        <w:ind w:firstLine="480" w:firstLineChars="200"/>
        <w:jc w:val="center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</w:p>
    <w:tbl>
      <w:tblPr>
        <w:tblStyle w:val="7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55"/>
        <w:gridCol w:w="1238"/>
        <w:gridCol w:w="1418"/>
        <w:gridCol w:w="6520"/>
        <w:gridCol w:w="993"/>
        <w:gridCol w:w="1134"/>
        <w:gridCol w:w="992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报价品牌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型号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无人机装调与维护设备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垂直起降固定翼无人机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1.翼展：≥2050mm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2.机长：≥1200mm：机高：≥400mm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3.最大起飞重量：≥8kg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4.巡航速度：≥17m/s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5.航程：≥100km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6.续航时间：≥100min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7.电池容量：≥22000mah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8.动力系统功率：≥1500W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9.垂直平飞切换响应时间≤1s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10.有效载重：≥1.2kg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11.数传距离：≥5km（空旷无遮挡、无干扰）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12.吊舱：10倍光学变焦，传感器≥1/2.7英寸，录制分辨率≥2K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13.材质：EPO主体+碳纤维复合材料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14.性能：抗风能力≥5.5m/s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15.飞控系统：性能不低于V5+，工作温度范围≥-20℃~50℃，不少于14通道PWM控制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16.遥控系统：分辨率≥4096，触控屏尺寸≥3.5英寸，支持无线传输及语音播报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17.起降方式：垂直起降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18.需提供第三方检测报告扫描件用于佐证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防静电操作台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1800*750*1700mm（长宽高）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2.面板：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2.5cm防静电面板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3.面板表面防静电处理：≥2mm静电胶皮与桌面紧密贴合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4.桌架：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4*4cm加厚方管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5.灯架：带灯架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6.线槽插座：带线槽插座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7.组装形式：拆装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8.钳工抽：单层1个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组装工具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1.螺丝刀套装（内六角2mm、2.5mm、3mm、4mm 、十字、一字各一把）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2.剪刀 1把（尺寸：≥170*60mm长宽）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3.圆口镊子1把（尺寸：≥110*6mm长宽）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4.可调温电烙铁1把（最大功率：≥80w；最高温度≥400℃）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5.焊锡丝1卷（重量：≥15g；线径：≥6mm）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6.吸锡器 1把（耐温≥300℃；尺寸：≥100*15mm长宽）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7.多功能剥线钳 1把（剥线范围：不少于22awg至10awg；尺寸：≥170*50mm长宽）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8.万用表1把（规格：性能不低于三位半数字万用表；不少于正反接入保护、蜂鸣功能）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9.3M双面胶1卷（尺寸：≥2cm宽 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10.尖嘴钳1把（尺寸：≥160*50mm长宽）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11.斜口钳1把（尺寸：≥140*40mm长宽）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12.工具箱1只（尺寸：不小于14寸；≥300*120*150mm长宽高）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无人机飞行操控设备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小型视距内六旋翼无人机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1.对称电机轴距：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2.展开尺寸（含桨叶）：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1400*1400*600mm(长*宽*高)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3.折叠尺寸（不含桨叶）：≤650*680*660mm(长*宽*高）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6旋翼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25min（理想测试环境下）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26min（理想测试环境下）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13.载荷：后续可扩展侦察、巡检模块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14.材质：航空铝、碳纤维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15.折叠方式：机臂向下折叠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16.飞控处理器：不低于STM32H743性能处理器；不低于双冗余陀螺仪设计；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17.电调规格：≥40A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18.可适配电池电压：≥6S@22000mah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20.桨叶尺寸：≥17英寸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21.遥控器规格:性能不低于ET16S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22.遥控器工作电压：≥7.0V-8.4V(2S锂电)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23.遥控器通信频段：≥2.4GHz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24.备件：不少于1套（M3*10mm20颗、M3*12mm20颗、M4*10mm10颗、飞机端供电接口2个、4cm长正方形水平泡1个、飞控调参线1根）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25.符合CAAC小型视距内驾驶员执照考试要求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26.需提供第三方检测报告扫描件用于佐证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小型超视距八旋翼无人机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1.展开尺寸（含桨叶）：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1300*1300*500mm(长*宽*高)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2.折叠尺寸（不含桨叶）：≤600*660*630mm(长*宽*高）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3.对称电机轴距：≥1000mm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7.5kg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8旋翼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6.电调规格：≥40A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23min（理想测试环境下）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1.5kg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11.可适配电池电压：≥6S@22.2V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14.数传通信距离：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5km（空旷无干扰、无遮挡）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16.桨叶尺寸：≥15英寸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17.材质：航空铝、碳纤维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18.折叠方式：机臂向下折叠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19.飞控：不低于STM32H743性能处理器；不低于双冗余陀螺仪设计；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20.飞行模式种类：不少于GPS（定点）模式和姿态模式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21.遥控器规格:性能不低于ET16S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22.遥控器数量：不少于2个同规格遥控（一个为教练遥控、一个为学员遥控）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23.遥控器工作电压：≥7.0V-8.4V(2S锂电)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24.遥控器通信频段：≥2.4GHz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25.教练模式：教练遥控器开启教练模式后学员遥控器可控制无人机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26.载荷：后续可扩展侦察、巡检模块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27.备件：不少于1套（M3*10mm20颗、M3*12mm20颗、M4*10mm10颗、飞机端供电接口2个、4cm长 正方形水平泡1个、飞控调参线1根）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28.符合CAAC小型超视距驾驶员训练考试标准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29.需提供第三方检测报告扫描件用于佐证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中型视距内六旋翼无人机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1.对角电机轴距：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1500mm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2.展开尺寸(不含桨叶)：≥2300*2300*530mm(长*宽*高)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3.折叠尺寸（不含桨叶）：≤1200*1200*680mm(长*宽*高)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5.旋翼数量：≥6旋翼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16min（理想测试环境下）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15kg  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11.可适配电池电压：12S@44.4V（2块6S串联）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15.材质：航空铝、碳纤维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16.动力套型号：性能不低于X8一体动力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17.桨叶尺寸：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18.飞控性能：不低于凌动A7飞控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19.飞控处理器：性能不低于STM32H743处理器的性能，运行频率：不低于480MHz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20.飞控IMU传感器：性能不低于ICM-42688-P传感器的性能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21.飞控特色功能：不少于智能返航、低压保护警示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22.遥控器规格:不低于ET16S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23.遥控器数量：不少于2个同规格遥控（一个为教练遥控、一个为学员遥控）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24.遥控器工作电压：≥7.0V-8.4V(2S锂电)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25.遥控器通信频段：≥2.4GHz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26.教练模式：教练遥控器开启教练模式后学员遥控器可控制无人机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27.调参软件可支持运行平台:不少于Windows、Mac、Android、iOS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 .配套软件装机引导:软件可通过不多于8个步骤引导用户完成飞机的装调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 配套软件教程引导:软件内不少于三个界面包含视频教程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30. 投标人需提供飞控生产厂家的设备授权书佐证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31. 备件：不少于1套（M3*10mm20颗、M4*12mm10颗、M5*10mm10颗、飞机端供电接口2个、4cm长 正方形水平泡1个、飞控调参线1根）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32. 符合CAAC执照中型视距内驾驶员考试设备标准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33. 需提供第三方检测报告扫描件用于佐证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中型超视距六旋翼无人机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1.对角电机轴距：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1500mm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2.展开尺寸(不含桨叶)：≥2300*2300*530mm(长*宽*高)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3.折叠尺寸（不含桨叶）：≤1200*1200*680mm(长*宽*高)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30kg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5.旋翼数量：≥6旋翼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16min（理想测试环境下）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18min（理想测试环境下）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10m/s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9.最大负载：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15kg   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10.可适配电池容量：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22000mah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11.可适配电池电压：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12S@44.4V（2块6S串联）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12.电机功率：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600w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13.数传通信距离：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5km（空旷无干扰、无遮挡）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15.材质：航空铝、碳纤维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16.动力套型号：性能不低于X8一体动力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 桨叶尺寸：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30英寸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 飞控性能：不低于凌动A7飞控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 飞控处理器：性能不低于STM32H743处理器的性能，运行频率：不低于480MHz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 飞控IMU传感器：性能不低于ICM-42688-P传感器的性能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 飞控特色功能：不少于智能返航、低压保护警示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 遥控器规格:性能不低于ET16S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 遥控器数量：不少于2个同规格遥控（一个为教练遥控、一个为学员遥控）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 教练模式：教练遥控器开启教练模式后学员遥控器可控制无人机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 遥控器工作电压：≥7.0V-8.4V(2S锂电)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 遥控器通信频段：≥2.4GHz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 调参软件可支持运行平台:不少于Windows、Mac、Android、iOS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28. 配套软件装机引导:软件可通过不多于8个步骤引导用户完成飞机的装调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 配套软件教程引导:配套软件内不少于三个界面包含视频教程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30. 投标人需提供飞控及配套软件厂家授权材料佐证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31. 备件：不少于1套（M3*10mm20颗、M4*12mm10颗、M5*10mm10颗、飞机端供电接口2个、4cm长 正方形水平泡1个、飞控调参线1根）</w:t>
            </w:r>
          </w:p>
          <w:p>
            <w:pPr>
              <w:widowControl/>
              <w:tabs>
                <w:tab w:val="left" w:pos="640"/>
              </w:tabs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32. 符合CAAC执照中型超视距驾驶员考试设备标准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33. 需提供第三方检测报告扫描件用于佐证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架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无人机行业应用设备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植保无人机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1.展开尺寸（含桨叶）：≥3200 mm × 3200 mm × 960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2.折叠尺寸（含折叠后桨叶）：≥1100 mm × 1250mm × 960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3.最大轴距：≥2300 mm (对角线)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</w:t>
            </w:r>
            <w:r>
              <w:rPr>
                <w:rFonts w:ascii="宋体" w:hAnsi="宋体" w:eastAsia="宋体" w:cs="宋体"/>
                <w:bCs/>
                <w:szCs w:val="21"/>
              </w:rPr>
              <w:t>空机重量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：喷洒整机重量：≥70 kg（标配 2 喷头）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</w:t>
            </w:r>
            <w:r>
              <w:rPr>
                <w:rFonts w:ascii="宋体" w:hAnsi="宋体" w:eastAsia="宋体" w:cs="宋体"/>
                <w:bCs/>
                <w:szCs w:val="21"/>
              </w:rPr>
              <w:t>最大起飞重量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：最大喷洒起飞重量：≥145 kg（标配 2 喷头）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</w:t>
            </w:r>
            <w:r>
              <w:rPr>
                <w:rFonts w:ascii="宋体" w:hAnsi="宋体" w:eastAsia="宋体" w:cs="宋体"/>
                <w:bCs/>
                <w:szCs w:val="21"/>
              </w:rPr>
              <w:t>悬停精度（GNSS 信号良好）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</w:p>
          <w:p>
            <w:pPr>
              <w:widowControl/>
              <w:spacing w:line="300" w:lineRule="exact"/>
              <w:ind w:left="218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启用 RTK: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1 cm + 1 ppm （水平）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；≥</w:t>
            </w:r>
            <w:r>
              <w:rPr>
                <w:rFonts w:ascii="宋体" w:hAnsi="宋体" w:eastAsia="宋体" w:cs="宋体"/>
                <w:bCs/>
                <w:szCs w:val="21"/>
              </w:rPr>
              <w:t>1.5 cm + 1 ppm (垂直)</w:t>
            </w:r>
          </w:p>
          <w:p>
            <w:pPr>
              <w:widowControl/>
              <w:spacing w:line="300" w:lineRule="exact"/>
              <w:ind w:left="218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 xml:space="preserve">未启用 RTK: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水平 ± 60 cm ,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垂直 ± 30 cm：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</w:t>
            </w:r>
            <w:r>
              <w:rPr>
                <w:rFonts w:ascii="宋体" w:hAnsi="宋体" w:eastAsia="宋体" w:cs="宋体"/>
                <w:bCs/>
                <w:szCs w:val="21"/>
              </w:rPr>
              <w:t>最大可承受风速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</w:t>
            </w:r>
            <w:r>
              <w:rPr>
                <w:rFonts w:ascii="宋体" w:hAnsi="宋体" w:eastAsia="宋体" w:cs="宋体"/>
                <w:bCs/>
                <w:szCs w:val="21"/>
              </w:rPr>
              <w:t>6 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</w:t>
            </w:r>
            <w:r>
              <w:rPr>
                <w:rFonts w:ascii="宋体" w:hAnsi="宋体" w:eastAsia="宋体" w:cs="宋体"/>
                <w:bCs/>
                <w:szCs w:val="21"/>
              </w:rPr>
              <w:t>可设置最大飞行半径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：≥2km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</w:t>
            </w:r>
            <w:r>
              <w:rPr>
                <w:rFonts w:ascii="宋体" w:hAnsi="宋体" w:eastAsia="宋体" w:cs="宋体"/>
                <w:bCs/>
                <w:szCs w:val="21"/>
              </w:rPr>
              <w:t>电机定子尺寸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</w:t>
            </w:r>
            <w:r>
              <w:rPr>
                <w:rFonts w:ascii="宋体" w:hAnsi="宋体" w:eastAsia="宋体" w:cs="宋体"/>
                <w:bCs/>
                <w:szCs w:val="21"/>
              </w:rPr>
              <w:t>155 × 16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</w:t>
            </w:r>
            <w:r>
              <w:rPr>
                <w:rFonts w:ascii="宋体" w:hAnsi="宋体" w:eastAsia="宋体" w:cs="宋体"/>
                <w:bCs/>
                <w:szCs w:val="21"/>
              </w:rPr>
              <w:t>螺旋桨材质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ascii="宋体" w:hAnsi="宋体" w:eastAsia="宋体" w:cs="宋体"/>
                <w:bCs/>
                <w:szCs w:val="21"/>
              </w:rPr>
              <w:t>碳纤维复材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</w:t>
            </w:r>
            <w:r>
              <w:rPr>
                <w:rFonts w:ascii="宋体" w:hAnsi="宋体" w:eastAsia="宋体" w:cs="宋体"/>
                <w:bCs/>
                <w:szCs w:val="21"/>
              </w:rPr>
              <w:t>螺旋桨尺寸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：≥</w:t>
            </w:r>
            <w:r>
              <w:rPr>
                <w:rFonts w:ascii="宋体" w:hAnsi="宋体" w:eastAsia="宋体" w:cs="宋体"/>
                <w:bCs/>
                <w:szCs w:val="21"/>
              </w:rPr>
              <w:t>62 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12.作业水箱容积：≥75L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13.喷头雾化粒经：≥50 - 500 μm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14.有效喷幅范围：≥5m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15.水泵最大流量：≥30 L/min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</w:t>
            </w:r>
            <w:r>
              <w:rPr>
                <w:rFonts w:ascii="宋体" w:hAnsi="宋体" w:eastAsia="宋体" w:cs="宋体"/>
                <w:bCs/>
                <w:szCs w:val="21"/>
              </w:rPr>
              <w:t>智能飞行电池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容量：≥41000 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</w:t>
            </w:r>
            <w:r>
              <w:rPr>
                <w:rFonts w:ascii="宋体" w:hAnsi="宋体" w:eastAsia="宋体" w:cs="宋体"/>
                <w:bCs/>
                <w:szCs w:val="21"/>
              </w:rPr>
              <w:t>智能飞行电池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电压：≥52V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</w:t>
            </w:r>
            <w:r>
              <w:rPr>
                <w:rFonts w:ascii="宋体" w:hAnsi="宋体" w:eastAsia="宋体" w:cs="宋体"/>
                <w:bCs/>
                <w:szCs w:val="21"/>
              </w:rPr>
              <w:t>智能飞行电池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重量：≤15kg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19.最大飞行时间：≤10min（@41000mAh&amp;起飞重量149.9kg）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20.避障测距范围：≥60m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21.有效安全避障绕行速度：≤13.8 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22.遥控器显示屏尺寸：≥7 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23.遥控器显示屏分辨率：≥1900*1100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24.遥控器内置电池续航时间：≥3.5h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25.智能充电器重量：≤13.5kg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26.智能充电器尺寸：≤46*300*115 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27.智能充电器输出电压：≥62V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28.智能充电器额定输出电流：≥190 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29.智能充电器额定功率：≥3000 W（单相 220 V 输入）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30.需提供第三方检测报告扫描件用于佐证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无人机教学设备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轻型视距内四旋翼无人机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1.展开尺寸(含桨叶)：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≤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310* 390* 115 mm（长宽高）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2.折叠尺寸（不含桨叶）：</w:t>
            </w:r>
            <w:r>
              <w:rPr>
                <w:rFonts w:ascii="宋体" w:hAnsi="宋体" w:eastAsia="宋体" w:cs="宋体"/>
                <w:bCs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155</w:t>
            </w:r>
            <w:r>
              <w:rPr>
                <w:rFonts w:ascii="宋体" w:hAnsi="宋体" w:eastAsia="宋体" w:cs="宋体"/>
                <w:bCs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105</w:t>
            </w:r>
            <w:r>
              <w:rPr>
                <w:rFonts w:ascii="宋体" w:hAnsi="宋体" w:eastAsia="宋体" w:cs="宋体"/>
                <w:bCs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75mm（长宽高）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3.最大起飞重量：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240g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28min（理想测试环境下）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25min（理想测试环境下）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6.最大水平飞行速度：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12m/s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7.最大起飞海拔高度：≥4000m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8.最大信号有效距离：≥10km</w:t>
            </w:r>
            <w:r>
              <w:rPr>
                <w:rFonts w:ascii="宋体" w:hAnsi="宋体" w:eastAsia="宋体" w:cs="宋体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空旷</w:t>
            </w:r>
            <w:r>
              <w:rPr>
                <w:rFonts w:ascii="宋体" w:hAnsi="宋体" w:eastAsia="宋体" w:cs="宋体"/>
                <w:bCs/>
                <w:szCs w:val="21"/>
              </w:rPr>
              <w:t>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9.抗风能力等级：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10.卫星导航系统：不少于GPS、Galileo、BeiDou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11.悬停精度：垂直：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米（GNSS 正常工作时）</w:t>
            </w:r>
          </w:p>
          <w:p>
            <w:pPr>
              <w:widowControl/>
              <w:spacing w:line="300" w:lineRule="exact"/>
              <w:ind w:firstLine="1260" w:firstLineChars="6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水平：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米（GNSS 正常工作时）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12.相机传感器尺寸：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1/1.3英寸 CMOS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13.相机有效像素：≥4800 万像素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14.相机等效焦距：≥24mm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15.相机ISO范围：视频模式≥100至6400；照片模式≥100至6400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16.最大照片尺寸：≥8064*6048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17.图片格式：不少于JPEG/DNG（RAW）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18.录像分辨率：4K：≥3840×2160@24fps；FHD：≥1920×1080@24fps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19.视频格式：不少于MP4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20.数字变焦：1200 万像素拍照：≥1至3倍；4K：≥1至3倍；FHD：≥1至4倍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</w:t>
            </w:r>
            <w:r>
              <w:rPr>
                <w:rFonts w:ascii="宋体" w:hAnsi="宋体" w:eastAsia="宋体" w:cs="宋体"/>
                <w:bCs/>
                <w:szCs w:val="21"/>
              </w:rPr>
              <w:t>感知系统类型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：不少于全向双目视觉系统，辅以机身底部三维红外传感器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</w:t>
            </w:r>
            <w:r>
              <w:rPr>
                <w:rFonts w:ascii="宋体" w:hAnsi="宋体" w:eastAsia="宋体" w:cs="宋体"/>
                <w:bCs/>
                <w:szCs w:val="21"/>
              </w:rPr>
              <w:t>三维红外测距传感器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测距范围：≥0.1至8米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23.电池容量：≥2500mah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24.电池标称电压：≥7.32v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25.需提供第三方检测报告扫描件用于佐证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轻型视距内四旋翼教师机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1.起飞重量：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900 g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2.折叠尺寸（不带桨）：≤245*110*110 mm（长宽高）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3.展开尺寸（不带桨）： 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330*280*100mm（长宽高）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4.续航时间：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36 min（理想测试环境下）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5.悬停时间：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30 min（理想测试环境下）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6.悬停精度：垂直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m（GNSS 正常工作时）；水平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±0.5 m（高精度定位系统正常工作时）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7.最大上升速度：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 m/s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8.最大水平飞行速度：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18 m/s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9.最大飞行海拔高度：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6000 m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10.最大抗风速度：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10 m/s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11.卫星导航系统：不少于GPS+Galileo+BeiDou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12.像素：哈苏相机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2000 万像素，中长焦相机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4800 万像素，长焦相机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1200 万像素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13.影像传感器：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4/3 CMOS，有效像素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2000万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中长焦相机 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1/1.3 英寸 CMOS，有效像素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4800万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1/2 英寸 CMOS，有效像素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1200万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14.照片最大分辨率：哈苏相机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5280×3956，中长焦相机 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8064×6048，长焦相机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4000×3000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15.图片格式：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JPEG/DNG（RAW）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16.录像最大分辨率：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哈苏相机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5.1K：5120×2700@24fps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中长焦相机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4K 3840×2160@24fps</w:t>
            </w:r>
          </w:p>
          <w:p>
            <w:pPr>
              <w:widowControl/>
              <w:spacing w:line="260" w:lineRule="exact"/>
              <w:ind w:firstLine="210" w:firstLineChars="10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长焦相机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4K 3840×2160@24fps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</w:t>
            </w:r>
            <w:r>
              <w:rPr>
                <w:rFonts w:ascii="宋体" w:hAnsi="宋体" w:eastAsia="宋体" w:cs="宋体"/>
                <w:bCs/>
                <w:szCs w:val="21"/>
              </w:rPr>
              <w:t>数字变焦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</w:t>
            </w:r>
            <w:r>
              <w:rPr>
                <w:rFonts w:ascii="宋体" w:hAnsi="宋体" w:eastAsia="宋体" w:cs="宋体"/>
                <w:bCs/>
                <w:szCs w:val="21"/>
              </w:rPr>
              <w:t>仅普通录像模式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）：哈苏相机：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2倍；中长焦相机：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 倍；长焦相机：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 倍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</w:t>
            </w:r>
            <w:r>
              <w:rPr>
                <w:rFonts w:ascii="宋体" w:hAnsi="宋体" w:eastAsia="宋体" w:cs="宋体"/>
                <w:bCs/>
                <w:szCs w:val="21"/>
              </w:rPr>
              <w:t>感知系统类型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：不少于全向双目视觉系统，辅以机身底部红外传感器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19.避障测距范围：</w:t>
            </w:r>
            <w:r>
              <w:rPr>
                <w:rFonts w:ascii="宋体" w:hAnsi="宋体" w:eastAsia="宋体" w:cs="宋体"/>
                <w:bCs/>
                <w:szCs w:val="21"/>
              </w:rPr>
              <w:t>前视测距范围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0.5 米至 20 米；</w:t>
            </w:r>
            <w:r>
              <w:rPr>
                <w:rFonts w:ascii="宋体" w:hAnsi="宋体" w:eastAsia="宋体" w:cs="宋体"/>
                <w:bCs/>
                <w:szCs w:val="21"/>
              </w:rPr>
              <w:t>后视测距范围：≥0.5 米至 16 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ascii="宋体" w:hAnsi="宋体" w:eastAsia="宋体" w:cs="宋体"/>
                <w:bCs/>
                <w:szCs w:val="21"/>
              </w:rPr>
              <w:t>侧视测距范围：≥0.5 米至 25 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ascii="宋体" w:hAnsi="宋体" w:eastAsia="宋体" w:cs="宋体"/>
                <w:bCs/>
                <w:szCs w:val="21"/>
              </w:rPr>
              <w:t>上视测距范围：≥0.2 米至 10 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ascii="宋体" w:hAnsi="宋体" w:eastAsia="宋体" w:cs="宋体"/>
                <w:bCs/>
                <w:szCs w:val="21"/>
              </w:rPr>
              <w:t>下视测距范围：≥0.3 米至 18 米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</w:t>
            </w:r>
            <w:r>
              <w:rPr>
                <w:rFonts w:ascii="宋体" w:hAnsi="宋体" w:eastAsia="宋体" w:cs="宋体"/>
                <w:bCs/>
                <w:szCs w:val="21"/>
              </w:rPr>
              <w:t>最大信号有效距离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 公里</w:t>
            </w:r>
            <w:r>
              <w:rPr>
                <w:rFonts w:ascii="宋体" w:hAnsi="宋体" w:eastAsia="宋体" w:cs="宋体"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空旷</w:t>
            </w:r>
            <w:r>
              <w:rPr>
                <w:rFonts w:ascii="宋体" w:hAnsi="宋体" w:eastAsia="宋体" w:cs="宋体"/>
                <w:bCs/>
                <w:szCs w:val="21"/>
              </w:rPr>
              <w:t>无干扰、无遮挡）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21.电池容量：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5000mah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22.电池重量：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320g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23.电池标称电压：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15.4V@4S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24.电池类型：Li-ion 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25.充电器功率：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65W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26.需提供第三方检测报告扫描件用于佐证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无人机检测维修系统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1.系统具备功能不少于：动力套检测、飞控信号分析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2.电机拉力测试精度：≥0.001%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硬件：机箱尺寸≥420×320×100mm；机箱侧面具备不少于双通道示波器、逻辑分析仪、电压表、可调电源的接口同时配套软件具备对应功能（提供实物照片并标识出上述接口），配套提供不少于25个检测维修手册（提供25个电子版手册详细内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4.检测维修手册应至少包含：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遥控器PWM信号的工作原理与波形观测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遥控器PPM信号的工作原理与波形观测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遥控器SBUS信号的工作原理与波形观测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多旋翼空心杯电机的PWM驱动调速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ab/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多旋翼无刷电机的驱动信号的编程输出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拉力传感器的原理和应用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读取电机升力传感器数据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ab/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无人机空心杯电机拉力性能测试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无人机直流无刷电机拉力性能测试</w:t>
            </w:r>
          </w:p>
          <w:p>
            <w:pPr>
              <w:widowControl/>
              <w:spacing w:line="300" w:lineRule="exact"/>
              <w:ind w:left="420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串口通信理论与编程应用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5.配套调参架（提供实物照片并标识）：能固定无人机和电机拉力测试功能调参架1台，调参架尺寸：≥1000×1200×1000mm（宽长高）（提供实物照片并标注）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6.调参架材质：采用铝型材框架结构、五面金属防护网；可适配无人机轴距≥460mm，具备前拉大尺寸单开门设计，便于更换无人机，具备一键急停按钮；（提供实物照片并标识）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7.调参架内无人机可3秒快拆与安装；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8.提供无人机姿态控制调试功能；可实现对俯仰或横滚角的姿态参数实时监控和测试；可拖拉方式无线控制修改配套飞控PID参数；可实时记录无人机加速度，角速度，姿态角关键数据；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9.需提供设备介绍及功能演示视频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（介绍及演示视频内容不少于①机箱尺寸≤420×320×100mm；② 机箱侧面具备双通道示波器、逻辑分析仪、电压表、可调电源接口；同时配套软件具备对应接口的相关功能；③ 配套提供不少于25个检测维修手册，手册内容至少需包含上述参数内涉及到的类别；④ 调参架尺寸：≥900×1200×900mm、材质：采用铝型材框架结构、五面金属防护网，网孔尺寸≤20*20mm，具备前拉大尺寸单开门设计，便于更换无人机，具备一键急停按钮，无人机可操作按钮快速便捷互换横滚或俯仰的测试方位）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其它辅助材料、文化建设及三责险购买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无人机展示台、柜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1.材质颜色：整体白色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2.展示台材料：环保板材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3.尺寸：不低于直径0.85m，高0.7m；数量不少于3个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4.尺寸：不低于1*0.6*0.7m长宽高，数量不少于1个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5.尺寸：不低于0.5*0.5*0.7m长宽高，数量不少于2个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6.支持无人机垂直起降姿态、旋翼机展开状态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高功率智能充电器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1.充电通道数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ascii="宋体" w:hAnsi="宋体" w:eastAsia="宋体" w:cs="宋体"/>
                <w:bCs/>
                <w:szCs w:val="21"/>
              </w:rPr>
              <w:t>输入电压：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AC100 - 240V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3.输入电压频率：≥</w:t>
            </w:r>
            <w:r>
              <w:rPr>
                <w:rFonts w:ascii="宋体" w:hAnsi="宋体" w:eastAsia="宋体" w:cs="宋体"/>
                <w:bCs/>
                <w:szCs w:val="21"/>
              </w:rPr>
              <w:t>50/60Hz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</w:t>
            </w:r>
            <w:r>
              <w:rPr>
                <w:rFonts w:ascii="宋体" w:hAnsi="宋体" w:eastAsia="宋体" w:cs="宋体"/>
                <w:bCs/>
                <w:szCs w:val="21"/>
              </w:rPr>
              <w:t>输出电压：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DC 0 - 32V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5.单通道最大</w:t>
            </w:r>
            <w:r>
              <w:rPr>
                <w:rFonts w:ascii="宋体" w:hAnsi="宋体" w:eastAsia="宋体" w:cs="宋体"/>
                <w:bCs/>
                <w:szCs w:val="21"/>
              </w:rPr>
              <w:t>充电电流：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25A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 单通道</w:t>
            </w:r>
            <w:r>
              <w:rPr>
                <w:rFonts w:ascii="宋体" w:hAnsi="宋体" w:eastAsia="宋体" w:cs="宋体"/>
                <w:bCs/>
                <w:szCs w:val="21"/>
              </w:rPr>
              <w:t>最大充电功率：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500W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7. </w:t>
            </w:r>
            <w:r>
              <w:rPr>
                <w:rFonts w:ascii="宋体" w:hAnsi="宋体" w:eastAsia="宋体" w:cs="宋体"/>
                <w:bCs/>
                <w:szCs w:val="21"/>
              </w:rPr>
              <w:t>存储模式下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单通道</w:t>
            </w:r>
            <w:r>
              <w:rPr>
                <w:rFonts w:ascii="宋体" w:hAnsi="宋体" w:eastAsia="宋体" w:cs="宋体"/>
                <w:bCs/>
                <w:szCs w:val="21"/>
              </w:rPr>
              <w:t>最大放电功率：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70W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 单通道最大储存</w:t>
            </w:r>
            <w:r>
              <w:rPr>
                <w:rFonts w:ascii="宋体" w:hAnsi="宋体" w:eastAsia="宋体" w:cs="宋体"/>
                <w:bCs/>
                <w:szCs w:val="21"/>
              </w:rPr>
              <w:t>放电电流：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6A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9. </w:t>
            </w:r>
            <w:r>
              <w:rPr>
                <w:rFonts w:ascii="宋体" w:hAnsi="宋体" w:eastAsia="宋体" w:cs="宋体"/>
                <w:bCs/>
                <w:szCs w:val="21"/>
              </w:rPr>
              <w:t>工作温度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范围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至</w:t>
            </w:r>
            <w:r>
              <w:rPr>
                <w:rFonts w:ascii="宋体" w:hAnsi="宋体" w:eastAsia="宋体" w:cs="宋体"/>
                <w:bCs/>
                <w:szCs w:val="21"/>
              </w:rPr>
              <w:t>40℃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10. </w:t>
            </w:r>
            <w:r>
              <w:rPr>
                <w:rFonts w:ascii="宋体" w:hAnsi="宋体" w:eastAsia="宋体" w:cs="宋体"/>
                <w:bCs/>
                <w:szCs w:val="21"/>
              </w:rPr>
              <w:t>存储温度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范围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至</w:t>
            </w:r>
            <w:r>
              <w:rPr>
                <w:rFonts w:ascii="宋体" w:hAnsi="宋体" w:eastAsia="宋体" w:cs="宋体"/>
                <w:bCs/>
                <w:szCs w:val="21"/>
              </w:rPr>
              <w:t>60℃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11. </w:t>
            </w:r>
            <w:r>
              <w:rPr>
                <w:rFonts w:ascii="宋体" w:hAnsi="宋体" w:eastAsia="宋体" w:cs="宋体"/>
                <w:bCs/>
                <w:szCs w:val="21"/>
              </w:rPr>
              <w:t>尺寸：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≥</w:t>
            </w:r>
            <w:r>
              <w:rPr>
                <w:rFonts w:ascii="宋体" w:hAnsi="宋体" w:eastAsia="宋体" w:cs="宋体"/>
                <w:bCs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70</w:t>
            </w:r>
            <w:r>
              <w:rPr>
                <w:rFonts w:ascii="宋体" w:hAnsi="宋体" w:eastAsia="宋体" w:cs="宋体"/>
                <w:bCs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160</w:t>
            </w:r>
            <w:r>
              <w:rPr>
                <w:rFonts w:ascii="宋体" w:hAnsi="宋体" w:eastAsia="宋体" w:cs="宋体"/>
                <w:bCs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80</w:t>
            </w:r>
            <w:r>
              <w:rPr>
                <w:rFonts w:ascii="宋体" w:hAnsi="宋体" w:eastAsia="宋体" w:cs="宋体"/>
                <w:bCs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（长宽高）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12. </w:t>
            </w:r>
            <w:r>
              <w:rPr>
                <w:rFonts w:ascii="宋体" w:hAnsi="宋体" w:eastAsia="宋体" w:cs="宋体"/>
                <w:bCs/>
                <w:szCs w:val="21"/>
              </w:rPr>
              <w:t>重量：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≤2</w:t>
            </w:r>
            <w:r>
              <w:rPr>
                <w:rFonts w:ascii="宋体" w:hAnsi="宋体" w:eastAsia="宋体" w:cs="宋体"/>
                <w:bCs/>
                <w:szCs w:val="21"/>
              </w:rPr>
              <w:t>kg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13. 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支持电池类型和串数：LiPo/LiHV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 支持电池片数：不低于2S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- 7S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（7.4V-25.9V）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15. </w:t>
            </w:r>
            <w:r>
              <w:rPr>
                <w:rFonts w:ascii="宋体" w:hAnsi="宋体" w:eastAsia="宋体" w:cs="宋体"/>
                <w:bCs/>
                <w:szCs w:val="21"/>
              </w:rPr>
              <w:t>功能：具有过温、过流、过充、过压、断线、单个电池低电压和反接保护功能。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 充电模式：不少于</w:t>
            </w:r>
            <w:r>
              <w:rPr>
                <w:rFonts w:ascii="宋体" w:hAnsi="宋体" w:eastAsia="宋体" w:cs="宋体"/>
                <w:bCs/>
                <w:szCs w:val="21"/>
              </w:rPr>
              <w:t>充电和存储两种模式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 安全监控：</w:t>
            </w:r>
            <w:r>
              <w:rPr>
                <w:rFonts w:ascii="宋体" w:hAnsi="宋体" w:eastAsia="宋体" w:cs="宋体"/>
                <w:bCs/>
                <w:szCs w:val="21"/>
              </w:rPr>
              <w:t>在充电过程中实时监控电池状态，充满自动停止充电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 快捷显示：不低于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 IPS 显示屏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 显示屏显示内容：不少于</w:t>
            </w:r>
            <w:r>
              <w:rPr>
                <w:rFonts w:ascii="宋体" w:hAnsi="宋体" w:eastAsia="宋体" w:cs="宋体"/>
                <w:bCs/>
                <w:szCs w:val="21"/>
              </w:rPr>
              <w:t>充电状态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、实时电压、单片电芯内阻、单片电芯电压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 为降低使用过程中的安全隐患，设备需和无人机电池为同一生产厂家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实训配套耗材包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1.桨叶：每台无人机设备不少于两对（备用）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2.遥控器电池：每个遥控器不少于2块（电池无法拆卸更换的遥控除外）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3.折叠伞帐篷：数量不少于6顶；长宽尺寸不小于3m*3m；骨架型材立柱横截面对角尺寸不小于45mm；带配套规格顶布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4.桩桶：尺寸高度≥70cm、单个重量≥2kg ，数量≥80个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5.其他培训用具（测电器≥10个、标签贴纸≥50张、外场维修工具套10套、教练线8根）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6.小推车：尺寸不小于1100*750mm，6寸尼龙轮，数量不少于6个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无人机电池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1.标称</w:t>
            </w:r>
            <w:r>
              <w:rPr>
                <w:rFonts w:ascii="宋体" w:hAnsi="宋体" w:eastAsia="宋体" w:cs="宋体"/>
                <w:bCs/>
                <w:szCs w:val="21"/>
              </w:rPr>
              <w:t>容量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（典型）</w:t>
            </w:r>
            <w:r>
              <w:rPr>
                <w:rFonts w:ascii="宋体" w:hAnsi="宋体" w:eastAsia="宋体" w:cs="宋体"/>
                <w:bCs/>
                <w:szCs w:val="21"/>
              </w:rPr>
              <w:t>：≥22000mAh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（0.2C,4.2V~3.0V@25℃±3℃）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ascii="宋体" w:hAnsi="宋体" w:eastAsia="宋体" w:cs="宋体"/>
                <w:bCs/>
                <w:szCs w:val="21"/>
              </w:rPr>
              <w:t>尺寸：≤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220*98*70</w:t>
            </w:r>
            <w:r>
              <w:rPr>
                <w:rFonts w:ascii="宋体" w:hAnsi="宋体" w:eastAsia="宋体" w:cs="宋体"/>
                <w:bCs/>
                <w:szCs w:val="21"/>
              </w:rPr>
              <w:t>mm（长宽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高</w:t>
            </w:r>
            <w:r>
              <w:rPr>
                <w:rFonts w:ascii="宋体" w:hAnsi="宋体" w:eastAsia="宋体" w:cs="宋体"/>
                <w:bCs/>
                <w:szCs w:val="21"/>
              </w:rPr>
              <w:t>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3.标称</w:t>
            </w:r>
            <w:r>
              <w:rPr>
                <w:rFonts w:ascii="宋体" w:hAnsi="宋体" w:eastAsia="宋体" w:cs="宋体"/>
                <w:bCs/>
                <w:szCs w:val="21"/>
              </w:rPr>
              <w:t>电压：≥22.2V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4.充电限制电压：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25.2V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5.标准充电电流：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4.4A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6.快速充电电流：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22.0A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7.放电截至电压：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21.3V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8.最大持续放电电流：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60A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9.瞬间峰值放电电流：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90A（≤</w:t>
            </w:r>
            <w:r>
              <w:rPr>
                <w:rFonts w:ascii="宋体" w:hAnsi="宋体" w:eastAsia="宋体" w:cs="宋体"/>
                <w:bCs/>
                <w:szCs w:val="21"/>
              </w:rPr>
              <w:t>3S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10.长期储存电压范围：</w:t>
            </w:r>
            <w:r>
              <w:rPr>
                <w:rFonts w:ascii="宋体" w:hAnsi="宋体" w:eastAsia="宋体" w:cs="宋体"/>
                <w:bCs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22.5~23.4V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</w:t>
            </w:r>
            <w:r>
              <w:rPr>
                <w:rFonts w:ascii="宋体" w:hAnsi="宋体" w:eastAsia="宋体" w:cs="宋体"/>
                <w:bCs/>
                <w:szCs w:val="21"/>
              </w:rPr>
              <w:t>重量：≤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2850</w:t>
            </w:r>
            <w:r>
              <w:rPr>
                <w:rFonts w:ascii="宋体" w:hAnsi="宋体" w:eastAsia="宋体" w:cs="宋体"/>
                <w:bCs/>
                <w:szCs w:val="21"/>
              </w:rPr>
              <w:t>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</w:t>
            </w:r>
            <w:r>
              <w:rPr>
                <w:rFonts w:ascii="宋体" w:hAnsi="宋体" w:eastAsia="宋体" w:cs="宋体"/>
                <w:bCs/>
                <w:szCs w:val="21"/>
              </w:rPr>
              <w:t>电芯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规格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性能不低于</w:t>
            </w:r>
            <w:r>
              <w:rPr>
                <w:rFonts w:ascii="宋体" w:hAnsi="宋体" w:eastAsia="宋体" w:cs="宋体"/>
                <w:bCs/>
                <w:szCs w:val="21"/>
              </w:rPr>
              <w:t>GRPA690190-22000 mAh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</w:t>
            </w:r>
            <w:r>
              <w:rPr>
                <w:rFonts w:ascii="宋体" w:hAnsi="宋体" w:eastAsia="宋体" w:cs="宋体"/>
                <w:bCs/>
                <w:szCs w:val="21"/>
              </w:rPr>
              <w:t>平衡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充电</w:t>
            </w:r>
            <w:r>
              <w:rPr>
                <w:rFonts w:ascii="宋体" w:hAnsi="宋体" w:eastAsia="宋体" w:cs="宋体"/>
                <w:bCs/>
                <w:szCs w:val="21"/>
              </w:rPr>
              <w:t>接口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及线材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性能不低于</w:t>
            </w:r>
            <w:r>
              <w:rPr>
                <w:rFonts w:ascii="宋体" w:hAnsi="宋体" w:eastAsia="宋体" w:cs="宋体"/>
                <w:bCs/>
                <w:szCs w:val="21"/>
              </w:rPr>
              <w:t>JST-XHR-7P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Cs w:val="21"/>
              </w:rPr>
              <w:t>22#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硅胶线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14.放电接口及线材</w:t>
            </w:r>
            <w:r>
              <w:rPr>
                <w:rFonts w:ascii="宋体" w:hAnsi="宋体" w:eastAsia="宋体" w:cs="宋体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性能不低于</w:t>
            </w:r>
            <w:r>
              <w:rPr>
                <w:rFonts w:ascii="宋体" w:hAnsi="宋体" w:eastAsia="宋体" w:cs="宋体"/>
                <w:bCs/>
                <w:szCs w:val="21"/>
              </w:rPr>
              <w:t>XT90-S公插10#硅胶线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15.循环寿命：≥300次（</w:t>
            </w:r>
            <w:r>
              <w:rPr>
                <w:rFonts w:ascii="宋体" w:hAnsi="宋体" w:eastAsia="宋体" w:cs="宋体"/>
                <w:bCs/>
                <w:szCs w:val="21"/>
              </w:rPr>
              <w:t>0.5C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Cs w:val="21"/>
              </w:rPr>
              <w:t>CC/CV 25.2 V,60A DC 21.3V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电子桩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1.天空端尺寸：≤125*55*95mm（不含数传天线及天空端机臂）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2.地面端（基站端）尺寸：≤125*45*75mm（不含连接线材及GNSS天线）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3.天空端重量：≤265g（不含数传天线及天空端机臂）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4.地面端（基站端）重量：≤200g（不含连接线材及GNSS天线）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RTK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位置精度：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水平：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1 cm+ 1 ppm(RMS)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垂直：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2 cm+ 1 ppm(RMS)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</w:t>
            </w:r>
            <w:r>
              <w:rPr>
                <w:rFonts w:ascii="宋体" w:hAnsi="宋体" w:eastAsia="宋体" w:cs="宋体"/>
                <w:bCs/>
                <w:szCs w:val="21"/>
                <w:lang w:eastAsia="zh-Hans"/>
              </w:rPr>
              <w:t>RTK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螺旋天线接头型号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:性能不低于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SMA-J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7.数传频率：不低于双路 2.4 GHz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8.数传传输距离： ≥2km（空旷无干扰、无遮挡）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9.定位定向速度：≤30s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10.工作温度范围：不低于-40℃至85℃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11.天空端接口:不少于XT60 插头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12.地面端（基站端）接口:不少于USB TypeC、XT60插头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13.配套软件</w:t>
            </w:r>
            <w:r>
              <w:rPr>
                <w:rFonts w:ascii="宋体" w:hAnsi="宋体" w:eastAsia="宋体" w:cs="宋体"/>
                <w:bCs/>
                <w:szCs w:val="21"/>
              </w:rPr>
              <w:t>支持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</w:t>
            </w:r>
            <w:r>
              <w:rPr>
                <w:rFonts w:ascii="宋体" w:hAnsi="宋体" w:eastAsia="宋体" w:cs="宋体"/>
                <w:bCs/>
                <w:szCs w:val="21"/>
              </w:rPr>
              <w:t>系统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类型:不少于</w:t>
            </w:r>
            <w:r>
              <w:rPr>
                <w:rFonts w:ascii="宋体" w:hAnsi="宋体" w:eastAsia="宋体" w:cs="宋体"/>
                <w:bCs/>
                <w:szCs w:val="21"/>
              </w:rPr>
              <w:t>Android手机、Android平板、Windows平台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14.</w:t>
            </w:r>
            <w:r>
              <w:rPr>
                <w:rFonts w:ascii="宋体" w:hAnsi="宋体" w:eastAsia="宋体" w:cs="宋体"/>
                <w:bCs/>
                <w:szCs w:val="21"/>
              </w:rPr>
              <w:t>考试标准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:不少于</w:t>
            </w:r>
            <w:r>
              <w:rPr>
                <w:rFonts w:ascii="宋体" w:hAnsi="宋体" w:eastAsia="宋体" w:cs="宋体"/>
                <w:bCs/>
                <w:szCs w:val="21"/>
              </w:rPr>
              <w:t>自定义考试标准、重考次数。可以一键切换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不少于</w:t>
            </w:r>
            <w:r>
              <w:rPr>
                <w:rFonts w:ascii="宋体" w:hAnsi="宋体" w:eastAsia="宋体" w:cs="宋体"/>
                <w:bCs/>
                <w:szCs w:val="21"/>
              </w:rPr>
              <w:t>视距内、超视距、教员等级标准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15.学生</w:t>
            </w:r>
            <w:r>
              <w:rPr>
                <w:rFonts w:ascii="宋体" w:hAnsi="宋体" w:eastAsia="宋体" w:cs="宋体"/>
                <w:bCs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:不少于</w:t>
            </w:r>
            <w:r>
              <w:rPr>
                <w:rFonts w:ascii="宋体" w:hAnsi="宋体" w:eastAsia="宋体" w:cs="宋体"/>
                <w:bCs/>
                <w:szCs w:val="21"/>
              </w:rPr>
              <w:t>支持新增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学生并</w:t>
            </w:r>
            <w:r>
              <w:rPr>
                <w:rFonts w:ascii="宋体" w:hAnsi="宋体" w:eastAsia="宋体" w:cs="宋体"/>
                <w:bCs/>
                <w:szCs w:val="21"/>
              </w:rPr>
              <w:t>记录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学生</w:t>
            </w:r>
            <w:r>
              <w:rPr>
                <w:rFonts w:ascii="宋体" w:hAnsi="宋体" w:eastAsia="宋体" w:cs="宋体"/>
                <w:bCs/>
                <w:szCs w:val="21"/>
              </w:rPr>
              <w:t>的飞行记录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的功能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16.软件</w:t>
            </w:r>
            <w:r>
              <w:rPr>
                <w:rFonts w:ascii="宋体" w:hAnsi="宋体" w:eastAsia="宋体" w:cs="宋体"/>
                <w:bCs/>
                <w:szCs w:val="21"/>
              </w:rPr>
              <w:t>微信分享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功能:</w:t>
            </w:r>
            <w:r>
              <w:rPr>
                <w:rFonts w:ascii="宋体" w:hAnsi="宋体" w:eastAsia="宋体" w:cs="宋体"/>
                <w:bCs/>
                <w:szCs w:val="21"/>
              </w:rPr>
              <w:t>可将飞行记录发送至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不少于</w:t>
            </w:r>
            <w:r>
              <w:rPr>
                <w:rFonts w:ascii="宋体" w:hAnsi="宋体" w:eastAsia="宋体" w:cs="宋体"/>
                <w:bCs/>
                <w:szCs w:val="21"/>
              </w:rPr>
              <w:t>微信、QQ、微博、电脑客户端，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并</w:t>
            </w:r>
            <w:r>
              <w:rPr>
                <w:rFonts w:ascii="宋体" w:hAnsi="宋体" w:eastAsia="宋体" w:cs="宋体"/>
                <w:bCs/>
                <w:szCs w:val="21"/>
              </w:rPr>
              <w:t>通过安卓端APP打开可回放记录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17.考核模式：不少于单项、循环、模拟考核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18.考核科目：不少于360°自旋、八字飞行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19.为更好的搭配中型无人机使用，设备需深度结合中型无人机飞控进行不少于软硬件的适配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20.符合CAAC多旋翼电子考评系统考证训练标准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无人机文化课堂建设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包含无人机文化墙建设与电子白板2套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1.文化墙建设包含无人机发展历程、行业应用案例、优秀学生作品内容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2.电子白板参数：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裸机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65 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尺寸（长*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厚）：≥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350*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00*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mm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电源接口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220V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整机功耗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160W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工作温度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0°C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50°C 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存储温度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范围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-20°C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60°C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分辨率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1920×1080（FHD）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触摸点数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20 点触控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响应时间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：优于10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ms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亮度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400cd/m²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使用寿命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旋翼机三责险（保额50万）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每套无人机(小型2架、中型8架)需投保每年不低于50万保额的三者险一份，并承保3年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垂起三责险（保额150万）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每套无人机（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垂直起降固定翼）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需投保每年不低于150万保额的三者险一份，并承保3年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地面站电脑</w:t>
            </w:r>
          </w:p>
        </w:tc>
        <w:tc>
          <w:tcPr>
            <w:tcW w:w="1418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1.显示屏：14.0英寸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2.处理器：兆芯KX-6000G处理器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3.内存：8G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4.硬盘：512GB SSD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5.有线通信：内置千兆自适应网卡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6.扬声器：内置2W 扬声器*2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7.摄像头：内置720P/百万像素级，支持物理遮闭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8.无线通信：WiFi 6+BT5.0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9.IO接口(左侧)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USB 3.0 Type-C*2 (支持PD、数据传输)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USB 3.0 Type-A*1（支持关机对外充电、数据传输）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HDMI 2.0输出*1，3.5mm 2合1音频接口*1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10.IO接口(右侧)：RJ45*1, USB3.0 Type-A*1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11.音频：内置阵列麦克风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12.键盘：防泼溅键盘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13.操作系统： 麒麟试用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8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合计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人民币（大写）：</w:t>
            </w:r>
          </w:p>
        </w:tc>
        <w:tc>
          <w:tcPr>
            <w:tcW w:w="403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人民币（小写）：</w:t>
            </w:r>
          </w:p>
        </w:tc>
      </w:tr>
    </w:tbl>
    <w:p>
      <w:pPr>
        <w:pStyle w:val="3"/>
        <w:rPr>
          <w:rFonts w:hint="eastAsia" w:ascii="仿宋" w:hAnsi="仿宋" w:eastAsia="仿宋"/>
          <w:szCs w:val="24"/>
        </w:rPr>
      </w:pPr>
    </w:p>
    <w:p>
      <w:pPr>
        <w:pStyle w:val="3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报价单位（盖章）：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pStyle w:val="3"/>
        <w:rPr>
          <w:rFonts w:hint="eastAsia" w:ascii="宋体" w:hAnsi="宋体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报价日期：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9"/>
    <w:rsid w:val="00037C6B"/>
    <w:rsid w:val="00042CE5"/>
    <w:rsid w:val="0005045C"/>
    <w:rsid w:val="0008136B"/>
    <w:rsid w:val="00082DBD"/>
    <w:rsid w:val="000F55BD"/>
    <w:rsid w:val="00115E16"/>
    <w:rsid w:val="001347EF"/>
    <w:rsid w:val="001663A1"/>
    <w:rsid w:val="001711D4"/>
    <w:rsid w:val="001756F1"/>
    <w:rsid w:val="001838F5"/>
    <w:rsid w:val="00246AD9"/>
    <w:rsid w:val="00270AC8"/>
    <w:rsid w:val="00293CBF"/>
    <w:rsid w:val="00360600"/>
    <w:rsid w:val="003E38EF"/>
    <w:rsid w:val="00431669"/>
    <w:rsid w:val="004317E1"/>
    <w:rsid w:val="00470ADC"/>
    <w:rsid w:val="00477C10"/>
    <w:rsid w:val="004855F9"/>
    <w:rsid w:val="00492E4D"/>
    <w:rsid w:val="004A1A3D"/>
    <w:rsid w:val="004E25A5"/>
    <w:rsid w:val="00504116"/>
    <w:rsid w:val="00522FE8"/>
    <w:rsid w:val="00525F93"/>
    <w:rsid w:val="005323A8"/>
    <w:rsid w:val="00532B23"/>
    <w:rsid w:val="00544B8C"/>
    <w:rsid w:val="00572C08"/>
    <w:rsid w:val="00587033"/>
    <w:rsid w:val="005A5D99"/>
    <w:rsid w:val="005D2A5C"/>
    <w:rsid w:val="005E41FD"/>
    <w:rsid w:val="006069EF"/>
    <w:rsid w:val="006335DE"/>
    <w:rsid w:val="0067507E"/>
    <w:rsid w:val="0069037B"/>
    <w:rsid w:val="006911A5"/>
    <w:rsid w:val="00692882"/>
    <w:rsid w:val="006F6671"/>
    <w:rsid w:val="0072031A"/>
    <w:rsid w:val="007324E0"/>
    <w:rsid w:val="00753BB7"/>
    <w:rsid w:val="007D7BAA"/>
    <w:rsid w:val="007F5DA6"/>
    <w:rsid w:val="008078BD"/>
    <w:rsid w:val="00824A12"/>
    <w:rsid w:val="00852041"/>
    <w:rsid w:val="008912AF"/>
    <w:rsid w:val="00895EF3"/>
    <w:rsid w:val="00924A19"/>
    <w:rsid w:val="0093748B"/>
    <w:rsid w:val="00953947"/>
    <w:rsid w:val="009626E1"/>
    <w:rsid w:val="00993420"/>
    <w:rsid w:val="00997C07"/>
    <w:rsid w:val="009A7C43"/>
    <w:rsid w:val="009C662E"/>
    <w:rsid w:val="00A220C4"/>
    <w:rsid w:val="00A31C2F"/>
    <w:rsid w:val="00A5236D"/>
    <w:rsid w:val="00A523D3"/>
    <w:rsid w:val="00A84F6D"/>
    <w:rsid w:val="00AD3066"/>
    <w:rsid w:val="00B1299B"/>
    <w:rsid w:val="00B41DD1"/>
    <w:rsid w:val="00B55479"/>
    <w:rsid w:val="00B63272"/>
    <w:rsid w:val="00B90D5C"/>
    <w:rsid w:val="00B9587E"/>
    <w:rsid w:val="00B96D5E"/>
    <w:rsid w:val="00BC2179"/>
    <w:rsid w:val="00BD29E2"/>
    <w:rsid w:val="00C02811"/>
    <w:rsid w:val="00C31427"/>
    <w:rsid w:val="00C55A8B"/>
    <w:rsid w:val="00C973C7"/>
    <w:rsid w:val="00CC3104"/>
    <w:rsid w:val="00D56FC6"/>
    <w:rsid w:val="00D579C8"/>
    <w:rsid w:val="00DD1EF6"/>
    <w:rsid w:val="00E041ED"/>
    <w:rsid w:val="00E04C47"/>
    <w:rsid w:val="00E55240"/>
    <w:rsid w:val="00E7685A"/>
    <w:rsid w:val="00EA3D8E"/>
    <w:rsid w:val="00EB71F0"/>
    <w:rsid w:val="00EC0C5A"/>
    <w:rsid w:val="00F07EDC"/>
    <w:rsid w:val="00FE1ED1"/>
    <w:rsid w:val="00FF4EB2"/>
    <w:rsid w:val="71B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3">
    <w:name w:val="Body Text"/>
    <w:basedOn w:val="1"/>
    <w:next w:val="1"/>
    <w:link w:val="10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8"/>
    <w:link w:val="3"/>
    <w:uiPriority w:val="99"/>
    <w:rPr>
      <w:rFonts w:ascii="Times New Roman" w:hAnsi="Times New Roman" w:eastAsia="宋体" w:cs="Times New Roman"/>
      <w:kern w:val="0"/>
      <w:sz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0"/>
    <w:pPr>
      <w:ind w:firstLine="420"/>
    </w:pPr>
    <w:rPr>
      <w:rFonts w:ascii="Calibri" w:hAnsi="Calibri" w:eastAsia="宋体" w:cs="Times New Roman"/>
      <w:szCs w:val="24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8993</Words>
  <Characters>12052</Characters>
  <Lines>803</Lines>
  <Paragraphs>1002</Paragraphs>
  <TotalTime>92</TotalTime>
  <ScaleCrop>false</ScaleCrop>
  <LinksUpToDate>false</LinksUpToDate>
  <CharactersWithSpaces>20043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2025-05-29T06:10:00Z</dcterms:created>
  <dc:creator>陆永江</dc:creator>
  <cp:lastModifiedBy>Lenovo</cp:lastModifiedBy>
  <dcterms:modified xsi:type="dcterms:W3CDTF">2025-06-03T01:46:35Z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5EE8287F28A54AEEBE503E0153A96F32</vt:lpwstr>
  </property>
</Properties>
</file>