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9183">
      <w:pPr>
        <w:widowControl/>
        <w:shd w:val="clear" w:color="auto" w:fill="FFFFFF"/>
        <w:spacing w:line="900" w:lineRule="atLeast"/>
        <w:jc w:val="center"/>
        <w:rPr>
          <w:rFonts w:ascii="微软雅黑" w:hAnsi="微软雅黑" w:eastAsia="微软雅黑" w:cs="宋体"/>
          <w:color w:val="000000"/>
          <w:kern w:val="0"/>
          <w:sz w:val="45"/>
          <w:szCs w:val="45"/>
        </w:rPr>
      </w:pPr>
      <w:r>
        <w:rPr>
          <w:rFonts w:hint="eastAsia" w:ascii="微软雅黑" w:hAnsi="微软雅黑" w:eastAsia="微软雅黑" w:cs="宋体"/>
          <w:color w:val="000000"/>
          <w:kern w:val="0"/>
          <w:sz w:val="45"/>
          <w:szCs w:val="45"/>
        </w:rPr>
        <w:t>启东市初评推荐202</w:t>
      </w:r>
      <w:r>
        <w:rPr>
          <w:rFonts w:hint="eastAsia" w:ascii="微软雅黑" w:hAnsi="微软雅黑" w:eastAsia="微软雅黑" w:cs="宋体"/>
          <w:color w:val="000000"/>
          <w:kern w:val="0"/>
          <w:sz w:val="45"/>
          <w:szCs w:val="45"/>
          <w:lang w:val="en-US" w:eastAsia="zh-CN"/>
        </w:rPr>
        <w:t>6</w:t>
      </w:r>
      <w:r>
        <w:rPr>
          <w:rFonts w:hint="eastAsia" w:ascii="微软雅黑" w:hAnsi="微软雅黑" w:eastAsia="微软雅黑" w:cs="宋体"/>
          <w:color w:val="000000"/>
          <w:kern w:val="0"/>
          <w:sz w:val="45"/>
          <w:szCs w:val="45"/>
        </w:rPr>
        <w:t>“苏教名家”</w:t>
      </w:r>
    </w:p>
    <w:p w14:paraId="2446E729">
      <w:pPr>
        <w:widowControl/>
        <w:shd w:val="clear" w:color="auto" w:fill="FFFFFF"/>
        <w:spacing w:line="900" w:lineRule="atLeast"/>
        <w:jc w:val="center"/>
        <w:rPr>
          <w:rFonts w:hint="eastAsia" w:ascii="微软雅黑" w:hAnsi="微软雅黑" w:eastAsia="微软雅黑" w:cs="宋体"/>
          <w:color w:val="000000"/>
          <w:kern w:val="0"/>
          <w:sz w:val="45"/>
          <w:szCs w:val="45"/>
        </w:rPr>
      </w:pPr>
      <w:r>
        <w:rPr>
          <w:rFonts w:hint="eastAsia" w:ascii="微软雅黑" w:hAnsi="微软雅黑" w:eastAsia="微软雅黑" w:cs="宋体"/>
          <w:color w:val="000000"/>
          <w:kern w:val="0"/>
          <w:sz w:val="45"/>
          <w:szCs w:val="45"/>
        </w:rPr>
        <w:t xml:space="preserve">培养对象公示 </w:t>
      </w:r>
    </w:p>
    <w:p w14:paraId="50E84190">
      <w:pPr>
        <w:widowControl/>
        <w:shd w:val="clear" w:color="auto" w:fill="FFFFFF"/>
        <w:spacing w:after="100" w:afterAutospacing="1" w:line="525" w:lineRule="atLeast"/>
        <w:ind w:firstLine="48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根据《省教育厅关于印发“苏教名家”培养工程实施方案的通知》（苏教师函〔</w:t>
      </w:r>
      <w:r>
        <w:rPr>
          <w:rFonts w:ascii="Times New Roman" w:hAnsi="Times New Roman"/>
          <w:sz w:val="32"/>
          <w:szCs w:val="32"/>
        </w:rPr>
        <w:t>2021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ascii="Times New Roman" w:hAnsi="Times New Roman"/>
          <w:sz w:val="32"/>
          <w:szCs w:val="32"/>
        </w:rPr>
        <w:t>34</w:t>
      </w:r>
      <w:r>
        <w:rPr>
          <w:rFonts w:ascii="仿宋_GB2312" w:hAnsi="仿宋_GB2312"/>
          <w:sz w:val="32"/>
          <w:szCs w:val="32"/>
        </w:rPr>
        <w:t>号）和《南通市教育局关于做好</w:t>
      </w: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年“苏教名家”培养对象遴选工作的通知》（通教人师函〔</w:t>
      </w: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〕</w:t>
      </w:r>
      <w:r>
        <w:rPr>
          <w:rFonts w:hint="eastAsia" w:ascii="仿宋_GB2312" w:hAnsi="仿宋_GB2312"/>
          <w:sz w:val="32"/>
          <w:szCs w:val="32"/>
          <w:lang w:val="en-US" w:eastAsia="zh-CN"/>
        </w:rPr>
        <w:t>1</w:t>
      </w:r>
      <w:r>
        <w:rPr>
          <w:rFonts w:ascii="仿宋_GB2312" w:hAnsi="仿宋_GB2312"/>
          <w:sz w:val="32"/>
          <w:szCs w:val="32"/>
        </w:rPr>
        <w:t>号）精神，对照相应申报条件，综合申报对象师德表现、工作量、主要业绩成果等情况，现将我市初评推荐</w:t>
      </w: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年“苏教名家”培养工程培养对象名单予以公示。公示时间：</w:t>
      </w: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r>
        <w:rPr>
          <w:rFonts w:ascii="仿宋_GB2312" w:hAnsi="仿宋_GB2312"/>
          <w:sz w:val="32"/>
          <w:szCs w:val="32"/>
        </w:rPr>
        <w:t>日</w:t>
      </w:r>
      <w:r>
        <w:rPr>
          <w:rFonts w:ascii="Times New Roman" w:hAnsi="Times New Roman"/>
          <w:sz w:val="32"/>
          <w:szCs w:val="32"/>
        </w:rPr>
        <w:t>-2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ascii="仿宋_GB2312" w:hAnsi="仿宋_GB2312"/>
          <w:sz w:val="32"/>
          <w:szCs w:val="32"/>
        </w:rPr>
        <w:t>日。对初评推荐结果如有异议，请于公示期间与启东市教育体育局联系，联系电话：</w:t>
      </w:r>
      <w:r>
        <w:rPr>
          <w:rFonts w:ascii="Times New Roman" w:hAnsi="Times New Roman"/>
          <w:sz w:val="32"/>
          <w:szCs w:val="32"/>
        </w:rPr>
        <w:t xml:space="preserve"> 80923702</w:t>
      </w:r>
      <w:r>
        <w:rPr>
          <w:rFonts w:ascii="仿宋_GB2312" w:hAnsi="仿宋_GB2312"/>
          <w:sz w:val="32"/>
          <w:szCs w:val="32"/>
        </w:rPr>
        <w:t xml:space="preserve">（党群科） </w:t>
      </w:r>
      <w:r>
        <w:rPr>
          <w:rFonts w:ascii="Times New Roman" w:hAnsi="Times New Roman"/>
          <w:sz w:val="32"/>
          <w:szCs w:val="32"/>
        </w:rPr>
        <w:t>80923705</w:t>
      </w:r>
      <w:r>
        <w:rPr>
          <w:rFonts w:ascii="仿宋_GB2312" w:hAnsi="仿宋_GB2312"/>
          <w:sz w:val="32"/>
          <w:szCs w:val="32"/>
        </w:rPr>
        <w:t xml:space="preserve">（人事科）。  </w:t>
      </w:r>
    </w:p>
    <w:p w14:paraId="430BCC2F">
      <w:pPr>
        <w:widowControl/>
        <w:shd w:val="clear" w:color="auto" w:fill="FFFFFF"/>
        <w:spacing w:after="100" w:afterAutospacing="1" w:line="525" w:lineRule="atLeast"/>
        <w:rPr>
          <w:rFonts w:ascii="Times New Roman" w:hAnsi="Times New Roman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附件：启东市初评推荐</w:t>
      </w:r>
      <w:r>
        <w:rPr>
          <w:rFonts w:ascii="Times New Roman" w:hAnsi="Times New Roman"/>
          <w:sz w:val="32"/>
          <w:szCs w:val="32"/>
        </w:rPr>
        <w:t>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年“苏教名家”培养对象名单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59"/>
        <w:gridCol w:w="2417"/>
        <w:gridCol w:w="1340"/>
      </w:tblGrid>
      <w:tr w14:paraId="7DE0B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B6A09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/>
                <w:sz w:val="32"/>
                <w:szCs w:val="32"/>
              </w:rPr>
              <w:t>学　校</w:t>
            </w:r>
          </w:p>
        </w:tc>
        <w:tc>
          <w:tcPr>
            <w:tcW w:w="242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FB00B3">
            <w:pPr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/>
                <w:sz w:val="32"/>
                <w:szCs w:val="32"/>
              </w:rPr>
              <w:t>姓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/>
                <w:sz w:val="32"/>
                <w:szCs w:val="32"/>
              </w:rPr>
              <w:t>名</w:t>
            </w:r>
          </w:p>
        </w:tc>
        <w:tc>
          <w:tcPr>
            <w:tcW w:w="134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F75DB">
            <w:pPr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  <w:r>
              <w:rPr>
                <w:rFonts w:hint="eastAsia" w:ascii="仿宋_GB2312" w:hAnsi="仿宋_GB2312"/>
                <w:sz w:val="32"/>
                <w:szCs w:val="32"/>
              </w:rPr>
              <w:t>备注</w:t>
            </w:r>
          </w:p>
        </w:tc>
      </w:tr>
      <w:tr w14:paraId="059E9F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67D00">
            <w:pPr>
              <w:widowControl/>
              <w:spacing w:line="375" w:lineRule="atLeast"/>
              <w:jc w:val="center"/>
              <w:rPr>
                <w:rFonts w:hint="default" w:ascii="微软雅黑" w:hAnsi="微软雅黑" w:eastAsia="宋体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</w:rPr>
              <w:t>启东市</w:t>
            </w: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汇龙小学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F54C85">
            <w:pPr>
              <w:widowControl/>
              <w:spacing w:line="375" w:lineRule="atLeast"/>
              <w:ind w:firstLine="640" w:firstLineChars="200"/>
              <w:rPr>
                <w:rFonts w:hint="default" w:ascii="微软雅黑" w:hAnsi="微软雅黑" w:eastAsia="微软雅黑" w:cs="宋体"/>
                <w:color w:val="333333"/>
                <w:kern w:val="0"/>
                <w:sz w:val="23"/>
                <w:szCs w:val="23"/>
                <w:lang w:val="en-US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杨裕海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C128F4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14:paraId="771D8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0E86A">
            <w:pPr>
              <w:widowControl/>
              <w:spacing w:line="375" w:lineRule="atLeast"/>
              <w:jc w:val="center"/>
              <w:rPr>
                <w:rFonts w:hint="default" w:ascii="仿宋_GB2312" w:hAnsi="仿宋_GB2312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启东市蝶湖中学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5CFAD">
            <w:pPr>
              <w:widowControl/>
              <w:spacing w:line="375" w:lineRule="atLeast"/>
              <w:ind w:firstLine="640" w:firstLineChars="200"/>
              <w:rPr>
                <w:rFonts w:hint="default" w:ascii="仿宋_GB2312" w:hAnsi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黄裕花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42CC51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  <w:tr w14:paraId="4C4BAF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7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05E3E8">
            <w:pPr>
              <w:widowControl/>
              <w:spacing w:line="375" w:lineRule="atLeast"/>
              <w:jc w:val="center"/>
              <w:rPr>
                <w:rFonts w:hint="default" w:ascii="微软雅黑" w:hAnsi="微软雅黑" w:eastAsia="微软雅黑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启东市滨海实验学校</w:t>
            </w:r>
          </w:p>
        </w:tc>
        <w:tc>
          <w:tcPr>
            <w:tcW w:w="24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9EFDC">
            <w:pPr>
              <w:widowControl/>
              <w:spacing w:line="375" w:lineRule="atLeast"/>
              <w:ind w:firstLine="640" w:firstLineChars="200"/>
              <w:rPr>
                <w:rFonts w:hint="eastAsia" w:ascii="微软雅黑" w:hAnsi="微软雅黑" w:eastAsia="微软雅黑" w:cs="宋体"/>
                <w:color w:val="333333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仿宋_GB2312" w:hAnsi="仿宋_GB2312"/>
                <w:sz w:val="32"/>
                <w:szCs w:val="32"/>
                <w:lang w:val="en-US" w:eastAsia="zh-CN"/>
              </w:rPr>
              <w:t>徐春娟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AAD69">
            <w:pPr>
              <w:widowControl/>
              <w:jc w:val="center"/>
              <w:rPr>
                <w:rFonts w:ascii="微软雅黑" w:hAnsi="微软雅黑" w:eastAsia="微软雅黑" w:cs="宋体"/>
                <w:color w:val="333333"/>
                <w:kern w:val="0"/>
                <w:sz w:val="23"/>
                <w:szCs w:val="23"/>
              </w:rPr>
            </w:pPr>
          </w:p>
        </w:tc>
      </w:tr>
    </w:tbl>
    <w:p w14:paraId="189ADEA3">
      <w:pPr>
        <w:widowControl/>
        <w:shd w:val="clear" w:color="auto" w:fill="FFFFFF"/>
        <w:spacing w:after="100" w:afterAutospacing="1" w:line="525" w:lineRule="atLeast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</w:t>
      </w:r>
    </w:p>
    <w:p w14:paraId="529D66ED">
      <w:pPr>
        <w:widowControl/>
        <w:shd w:val="clear" w:color="auto" w:fill="FFFFFF"/>
        <w:spacing w:after="100" w:afterAutospacing="1" w:line="525" w:lineRule="atLeast"/>
        <w:ind w:right="960"/>
        <w:jc w:val="center"/>
        <w:rPr>
          <w:rFonts w:hint="eastAsia" w:ascii="Times New Roman" w:hAnsi="Times New Roman"/>
          <w:sz w:val="32"/>
          <w:szCs w:val="32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                                     </w:t>
      </w:r>
      <w:r>
        <w:rPr>
          <w:rFonts w:ascii="仿宋_GB2312" w:hAnsi="仿宋_GB2312"/>
          <w:sz w:val="32"/>
          <w:szCs w:val="32"/>
        </w:rPr>
        <w:t>启东市教育体育局</w:t>
      </w:r>
    </w:p>
    <w:p w14:paraId="0A00920F">
      <w:pPr>
        <w:rPr>
          <w:rFonts w:hint="eastAsia"/>
        </w:rPr>
      </w:pPr>
      <w:r>
        <w:rPr>
          <w:rFonts w:ascii="Times New Roman" w:hAnsi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6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>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仿宋_GB2312" w:hAnsi="仿宋_GB2312"/>
          <w:sz w:val="32"/>
          <w:szCs w:val="32"/>
        </w:rPr>
        <w:t>日</w:t>
      </w:r>
      <w:r>
        <w:rPr>
          <w:rFonts w:ascii="Times New Roman" w:hAnsi="Times New Roman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NzQzNzc1NTVkZmVkYmU3MjY0Y2MzMDVkNGY2MTMifQ=="/>
  </w:docVars>
  <w:rsids>
    <w:rsidRoot w:val="00101863"/>
    <w:rsid w:val="00101863"/>
    <w:rsid w:val="00F866A3"/>
    <w:rsid w:val="17DA56C7"/>
    <w:rsid w:val="33147501"/>
    <w:rsid w:val="65C8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355</Characters>
  <Lines>3</Lines>
  <Paragraphs>1</Paragraphs>
  <TotalTime>8</TotalTime>
  <ScaleCrop>false</ScaleCrop>
  <LinksUpToDate>false</LinksUpToDate>
  <CharactersWithSpaces>432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2025-02-20T06:06:00Z</dcterms:created>
  <dc:creator>Administrator</dc:creator>
  <cp:lastModifiedBy>宁静致远</cp:lastModifiedBy>
  <dcterms:modified xsi:type="dcterms:W3CDTF">2026-02-24T02:23:19Z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A9217C788DE24F128396DD0FD7B08C30_12</vt:lpwstr>
  </property>
  <property fmtid="{D5CDD505-2E9C-101B-9397-08002B2CF9AE}" pid="4" name="KSOTemplateDocerSaveRecord">
    <vt:lpwstr>eyJoZGlkIjoiNjVlNzQzNzc1NTVkZmVkYmU3MjY0Y2MzMDVkNGY2MTMiLCJ1c2VySWQiOiI1NDI5NTIwMDYifQ==</vt:lpwstr>
  </property>
</Properties>
</file>